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01" w:rsidRDefault="00881F01" w:rsidP="00881F01">
      <w:pPr>
        <w:jc w:val="left"/>
        <w:rPr>
          <w:b/>
          <w:bCs/>
          <w:sz w:val="22"/>
          <w:szCs w:val="22"/>
          <w:u w:val="single"/>
        </w:rPr>
      </w:pPr>
      <w:r>
        <w:rPr>
          <w:b/>
          <w:noProof/>
          <w:sz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197485</wp:posOffset>
            </wp:positionV>
            <wp:extent cx="2476500" cy="759460"/>
            <wp:effectExtent l="0" t="0" r="0" b="2540"/>
            <wp:wrapTight wrapText="bothSides">
              <wp:wrapPolygon edited="0">
                <wp:start x="1662" y="542"/>
                <wp:lineTo x="0" y="1625"/>
                <wp:lineTo x="0" y="13003"/>
                <wp:lineTo x="332" y="17880"/>
                <wp:lineTo x="1994" y="21130"/>
                <wp:lineTo x="2160" y="21130"/>
                <wp:lineTo x="3157" y="21130"/>
                <wp:lineTo x="7809" y="21130"/>
                <wp:lineTo x="21102" y="18963"/>
                <wp:lineTo x="20935" y="4334"/>
                <wp:lineTo x="18609" y="3251"/>
                <wp:lineTo x="3655" y="542"/>
                <wp:lineTo x="1662" y="542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1F01" w:rsidRDefault="00881F01" w:rsidP="00881F01">
      <w:pPr>
        <w:jc w:val="left"/>
        <w:rPr>
          <w:b/>
          <w:bCs/>
          <w:sz w:val="22"/>
          <w:szCs w:val="22"/>
          <w:u w:val="single"/>
        </w:rPr>
      </w:pPr>
    </w:p>
    <w:p w:rsidR="00881F01" w:rsidRDefault="00881F01" w:rsidP="00881F01">
      <w:pPr>
        <w:ind w:firstLineChars="400" w:firstLine="964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Course Syllabus </w:t>
      </w:r>
    </w:p>
    <w:p w:rsidR="00881F01" w:rsidRDefault="00881F01" w:rsidP="00881F01">
      <w:pPr>
        <w:ind w:firstLineChars="200" w:firstLine="482"/>
        <w:jc w:val="left"/>
        <w:rPr>
          <w:b/>
          <w:bCs/>
          <w:sz w:val="22"/>
          <w:szCs w:val="22"/>
          <w:u w:val="single"/>
        </w:rPr>
      </w:pPr>
      <w:r w:rsidRPr="00D86F96">
        <w:rPr>
          <w:rFonts w:ascii="Arial" w:hAnsi="Arial"/>
          <w:b/>
          <w:sz w:val="24"/>
        </w:rPr>
        <w:t>(</w:t>
      </w:r>
      <w:r>
        <w:rPr>
          <w:rFonts w:ascii="Arial" w:hAnsi="Arial" w:hint="eastAsia"/>
          <w:b/>
          <w:sz w:val="24"/>
        </w:rPr>
        <w:t>1</w:t>
      </w:r>
      <w:r w:rsidRPr="00A13DFF">
        <w:rPr>
          <w:rFonts w:ascii="Arial" w:hAnsi="Arial" w:hint="eastAsia"/>
          <w:b/>
          <w:sz w:val="24"/>
          <w:vertAlign w:val="superscript"/>
        </w:rPr>
        <w:t>st</w:t>
      </w:r>
      <w:r>
        <w:rPr>
          <w:rFonts w:ascii="Arial" w:hAnsi="Arial" w:hint="eastAsia"/>
          <w:b/>
          <w:sz w:val="24"/>
        </w:rPr>
        <w:t>S</w:t>
      </w:r>
      <w:r>
        <w:rPr>
          <w:rFonts w:ascii="Arial" w:hAnsi="Arial"/>
          <w:b/>
          <w:sz w:val="24"/>
        </w:rPr>
        <w:t>emester, 2017- 2018</w:t>
      </w:r>
      <w:r w:rsidRPr="00D86F96">
        <w:rPr>
          <w:rFonts w:ascii="Arial" w:hAnsi="Arial"/>
          <w:b/>
          <w:sz w:val="24"/>
        </w:rPr>
        <w:t>)</w:t>
      </w:r>
    </w:p>
    <w:p w:rsidR="00881F01" w:rsidRDefault="00881F01" w:rsidP="00881F01">
      <w:pPr>
        <w:rPr>
          <w:b/>
          <w:sz w:val="24"/>
          <w:szCs w:val="21"/>
          <w:u w:val="single"/>
        </w:rPr>
      </w:pPr>
    </w:p>
    <w:p w:rsidR="00881F01" w:rsidRPr="0076250D" w:rsidRDefault="00881F01" w:rsidP="00881F01">
      <w:pPr>
        <w:jc w:val="center"/>
        <w:rPr>
          <w:rFonts w:ascii="Arial" w:hAnsi="Arial"/>
          <w:b/>
          <w:sz w:val="24"/>
        </w:rPr>
      </w:pPr>
    </w:p>
    <w:p w:rsidR="00881F01" w:rsidRPr="00D86F96" w:rsidRDefault="00881F01" w:rsidP="00881F01">
      <w:pPr>
        <w:rPr>
          <w:rFonts w:ascii="Arial" w:hAnsi="Arial"/>
          <w:b/>
          <w:sz w:val="24"/>
        </w:rPr>
      </w:pPr>
      <w:r w:rsidRPr="00D86F96">
        <w:rPr>
          <w:rFonts w:ascii="Arial" w:hAnsi="Arial"/>
          <w:b/>
          <w:sz w:val="24"/>
        </w:rPr>
        <w:t>COURSE TITLE:</w:t>
      </w:r>
      <w:r w:rsidR="00A037C5">
        <w:rPr>
          <w:rFonts w:ascii="Arial" w:eastAsiaTheme="minorEastAsia" w:hAnsi="Arial" w:hint="eastAsia"/>
          <w:b/>
          <w:sz w:val="24"/>
        </w:rPr>
        <w:t xml:space="preserve"> </w:t>
      </w:r>
      <w:r w:rsidR="00D076A3">
        <w:rPr>
          <w:rFonts w:ascii="Arial" w:hAnsi="Arial"/>
          <w:b/>
          <w:sz w:val="24"/>
        </w:rPr>
        <w:t xml:space="preserve">International Financial Management </w:t>
      </w:r>
    </w:p>
    <w:p w:rsidR="00881F01" w:rsidRPr="00D86F96" w:rsidRDefault="00CA54CB" w:rsidP="00881F01">
      <w:pPr>
        <w:rPr>
          <w:rFonts w:eastAsia="Times New Roman"/>
          <w:sz w:val="24"/>
        </w:rPr>
      </w:pPr>
      <w:r w:rsidRPr="00CA54CB">
        <w:rPr>
          <w:noProof/>
          <w:sz w:val="24"/>
        </w:rPr>
      </w:r>
      <w:r w:rsidRPr="00CA54CB">
        <w:rPr>
          <w:noProof/>
          <w:sz w:val="24"/>
        </w:rPr>
        <w:pict>
          <v:rect id="矩形 6" o:spid="_x0000_s1027" style="width:415.5pt;height:3.75pt;flip:y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QPiwIAAAEFAAAOAAAAZHJzL2Uyb0RvYy54bWysVNtuEzEQfUfiHyy/p3vRZpNddVP1QhBS&#10;gUoF3h3bm7Xw2sZ2sikV34LEGx/B5yB+g7E3bVPgASE2kuPxzBzP5YyPT3a9RFtundCqwdlRihFX&#10;VDOh1g1++2Y5mWPkPFGMSK14g2+4wyeLp0+OB1PzXHdaMm4RgChXD6bBnfemThJHO94Td6QNV6Bs&#10;te2JB9GuE2bJAOi9TPI0LZNBW2asptw5OL0YlXgR8duWU/+6bR33SDYYYvNxtXFdhTVZHJN6bYnp&#10;BN2HQf4hip4IBZfeQ10QT9DGit+gekGtdrr1R1T3iW5bQXnMAbLJ0l+yue6I4TEXKI4z92Vy/w+W&#10;vtpeWSRYg0uMFOmhRT8+f/3+7QsqQ20G42owuTZXNmTnzKWm7x1S+rwjas1PrdVDxwmDiLJgnzxy&#10;CIIDV7QaXmoG0GTjdSzTrrU9aqUw74JjgIZSoF3sy819X/jOIwqH03xWzqfQPgq6Ylbm03gXqQNM&#10;cDbW+edc9yhsGmyh7RGUbC+dD2E9mMQ0tBRsKaSMgl2vzqVFWwIUmafht0d3h2ZSBWOlg9uIOJ5A&#10;jHBH0IVoY8tvqywv0rO8mizL+WxSLIvppJql80maVWdVmRZVcbH8FALMiroTjHF1KRS/o19W/F17&#10;94MwEicSEA0NrqZQnZjXYfTuMMk0fn9KshceplGKPlQifMGI1KHDzxSLe0+EHPfJ4/BjlaEGd/+x&#10;KpEPgQIjlVaa3QAdrIYmQTvh3YBNp+1HjAaYwQa7DxtiOUbyhQJKVVlRhKGNQjGd5SDYQ83qUEMU&#10;BagGe4zG7bkfB31jrFh3cNPINKVPgYatiMQIFB2j2pMX5ixmsH8TwiAfytHq4eVa/AQAAP//AwBQ&#10;SwMEFAAGAAgAAAAhAHZvFDDXAAAAAwEAAA8AAABkcnMvZG93bnJldi54bWxMjz1Pw0AMhnck/sPJ&#10;ldjopSAgCnEqxMdEFxIWtkvOTaLmfFHu0oZ/j2Ghi6VXj/X6cb5d3KCONIXeM8JmnYAibrztuUX4&#10;rN6uU1AhGrZm8EwI3xRgW1xe5Caz/sQfdCxjq6SEQ2YQuhjHTOvQdORMWPuRWNjeT85EiVOr7WRO&#10;Uu4GfZMk99qZnuVCZ0Z67qg5lLNDqHbJe129Sph36dfLfikbwYhXq+XpEVSkJf4vw6++qEMhTrWf&#10;2QY1IMgj8W8KS283EmuEhzvQRa7P3YsfAAAA//8DAFBLAQItABQABgAIAAAAIQC2gziS/gAAAOEB&#10;AAATAAAAAAAAAAAAAAAAAAAAAABbQ29udGVudF9UeXBlc10ueG1sUEsBAi0AFAAGAAgAAAAhADj9&#10;If/WAAAAlAEAAAsAAAAAAAAAAAAAAAAALwEAAF9yZWxzLy5yZWxzUEsBAi0AFAAGAAgAAAAhAN1R&#10;5A+LAgAAAQUAAA4AAAAAAAAAAAAAAAAALgIAAGRycy9lMm9Eb2MueG1sUEsBAi0AFAAGAAgAAAAh&#10;AHZvFDDXAAAAAwEAAA8AAAAAAAAAAAAAAAAA5QQAAGRycy9kb3ducmV2LnhtbFBLBQYAAAAABAAE&#10;APMAAADpBQAAAAA=&#10;" fillcolor="gray" stroked="f">
            <w10:wrap type="none"/>
            <w10:anchorlock/>
          </v:rect>
        </w:pict>
      </w:r>
    </w:p>
    <w:p w:rsidR="00881F01" w:rsidRPr="0005396A" w:rsidRDefault="00881F01" w:rsidP="00881F01">
      <w:pPr>
        <w:rPr>
          <w:rFonts w:ascii="Arial" w:hAnsi="Arial" w:cs="Arial"/>
          <w:b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INSTRUCTOR:</w:t>
      </w:r>
      <w:r w:rsidRPr="002742F2">
        <w:rPr>
          <w:rFonts w:ascii="Arial" w:hAnsi="Arial" w:cs="Arial"/>
          <w:bCs/>
          <w:szCs w:val="21"/>
        </w:rPr>
        <w:t xml:space="preserve"> Carol Cui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 w:rsidRPr="0005396A">
        <w:rPr>
          <w:rFonts w:ascii="Arial" w:hAnsi="Arial" w:cs="Arial"/>
          <w:b/>
          <w:bCs/>
          <w:szCs w:val="21"/>
        </w:rPr>
        <w:t>EMAIL:</w:t>
      </w:r>
      <w:hyperlink r:id="rId8" w:history="1">
        <w:r w:rsidRPr="0005794F">
          <w:rPr>
            <w:rStyle w:val="a6"/>
            <w:rFonts w:ascii="Arial" w:hAnsi="Arial" w:cs="Arial"/>
            <w:szCs w:val="21"/>
          </w:rPr>
          <w:t>carol@bfsu.edu.cn</w:t>
        </w:r>
      </w:hyperlink>
    </w:p>
    <w:p w:rsidR="00881F01" w:rsidRPr="0005396A" w:rsidRDefault="00881F01" w:rsidP="00881F01">
      <w:pPr>
        <w:ind w:left="211" w:hangingChars="100" w:hanging="211"/>
        <w:rPr>
          <w:rFonts w:ascii="Arial" w:hAnsi="Arial" w:cs="Arial"/>
          <w:szCs w:val="21"/>
        </w:rPr>
      </w:pPr>
      <w:r w:rsidRPr="0005396A">
        <w:rPr>
          <w:rFonts w:ascii="Arial" w:hAnsi="Arial" w:cs="Arial"/>
          <w:b/>
          <w:bCs/>
          <w:szCs w:val="21"/>
        </w:rPr>
        <w:t xml:space="preserve">STUDENTS: </w:t>
      </w:r>
      <w:r>
        <w:rPr>
          <w:rFonts w:ascii="Arial" w:hAnsi="Arial" w:cs="Arial" w:hint="eastAsia"/>
          <w:bCs/>
          <w:szCs w:val="21"/>
        </w:rPr>
        <w:t>Undergraduate</w:t>
      </w:r>
      <w:r>
        <w:rPr>
          <w:rFonts w:ascii="Arial" w:hAnsi="Arial" w:cs="Arial"/>
          <w:bCs/>
          <w:szCs w:val="21"/>
        </w:rPr>
        <w:t xml:space="preserve"> – </w:t>
      </w:r>
      <w:r w:rsidR="00A977A2">
        <w:rPr>
          <w:rFonts w:ascii="Arial" w:hAnsi="Arial" w:cs="Arial"/>
          <w:bCs/>
          <w:szCs w:val="21"/>
        </w:rPr>
        <w:t>Accounting, International Financial Management</w:t>
      </w:r>
    </w:p>
    <w:p w:rsidR="00881F01" w:rsidRPr="00D77758" w:rsidRDefault="00881F01" w:rsidP="00881F01">
      <w:pPr>
        <w:ind w:left="211" w:hangingChars="100" w:hanging="211"/>
        <w:rPr>
          <w:rFonts w:ascii="Arial" w:hAnsi="Arial" w:cs="Arial"/>
          <w:bCs/>
          <w:szCs w:val="21"/>
        </w:rPr>
      </w:pPr>
      <w:r>
        <w:rPr>
          <w:rFonts w:ascii="Arial" w:hAnsi="Arial" w:cs="Arial"/>
          <w:b/>
          <w:bCs/>
          <w:szCs w:val="21"/>
        </w:rPr>
        <w:t>TIME:</w:t>
      </w:r>
      <w:r w:rsidR="00A037C5">
        <w:rPr>
          <w:rFonts w:ascii="Arial" w:eastAsiaTheme="minorEastAsia" w:hAnsi="Arial" w:cs="Arial" w:hint="eastAsia"/>
          <w:b/>
          <w:bCs/>
          <w:szCs w:val="21"/>
        </w:rPr>
        <w:t xml:space="preserve"> </w:t>
      </w:r>
      <w:r w:rsidR="00A977A2" w:rsidRPr="00A977A2">
        <w:rPr>
          <w:rFonts w:ascii="Arial" w:hAnsi="Arial" w:cs="Arial"/>
          <w:bCs/>
          <w:szCs w:val="21"/>
        </w:rPr>
        <w:t>Thursdays</w:t>
      </w:r>
      <w:r w:rsidR="00A977A2">
        <w:rPr>
          <w:rFonts w:ascii="Arial" w:hAnsi="Arial" w:cs="Arial"/>
          <w:bCs/>
          <w:szCs w:val="21"/>
        </w:rPr>
        <w:t xml:space="preserve"> 8:00-9:50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  <w:t>PLACE</w:t>
      </w:r>
      <w:r>
        <w:rPr>
          <w:rFonts w:ascii="Arial" w:hAnsi="Arial" w:cs="Arial" w:hint="eastAsia"/>
          <w:b/>
          <w:bCs/>
          <w:szCs w:val="21"/>
        </w:rPr>
        <w:t>:</w:t>
      </w:r>
    </w:p>
    <w:p w:rsidR="00881F01" w:rsidRPr="003630F6" w:rsidRDefault="00881F01" w:rsidP="00A037C5">
      <w:pPr>
        <w:spacing w:afterLines="50"/>
        <w:ind w:left="839" w:hangingChars="398" w:hanging="839"/>
        <w:rPr>
          <w:rFonts w:ascii="Arial" w:hAnsi="Arial" w:cs="Arial"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OFFICE:</w:t>
      </w:r>
      <w:r>
        <w:rPr>
          <w:rFonts w:ascii="Arial" w:hAnsi="Arial" w:cs="Arial"/>
          <w:bCs/>
          <w:szCs w:val="21"/>
        </w:rPr>
        <w:tab/>
        <w:t xml:space="preserve"> International Building 931</w:t>
      </w:r>
      <w:r>
        <w:rPr>
          <w:rFonts w:ascii="Arial" w:hAnsi="Arial" w:cs="Arial"/>
          <w:bCs/>
          <w:szCs w:val="21"/>
        </w:rPr>
        <w:tab/>
      </w:r>
      <w:r>
        <w:rPr>
          <w:rFonts w:ascii="Arial" w:hAnsi="Arial" w:cs="Arial"/>
          <w:bCs/>
          <w:szCs w:val="21"/>
        </w:rPr>
        <w:tab/>
      </w:r>
      <w:r>
        <w:rPr>
          <w:rFonts w:ascii="Arial" w:hAnsi="Arial" w:cs="Arial"/>
          <w:bCs/>
          <w:szCs w:val="21"/>
        </w:rPr>
        <w:tab/>
      </w:r>
      <w:r w:rsidRPr="0005396A">
        <w:rPr>
          <w:rFonts w:ascii="Arial" w:hAnsi="Arial" w:cs="Arial"/>
          <w:b/>
          <w:bCs/>
          <w:szCs w:val="21"/>
        </w:rPr>
        <w:t>OFFICE HOURS:</w:t>
      </w:r>
      <w:r w:rsidR="00A037C5">
        <w:rPr>
          <w:rFonts w:ascii="Arial" w:eastAsiaTheme="minorEastAsia" w:hAnsi="Arial" w:cs="Arial" w:hint="eastAsia"/>
          <w:b/>
          <w:bCs/>
          <w:szCs w:val="21"/>
        </w:rPr>
        <w:t xml:space="preserve"> </w:t>
      </w:r>
      <w:r>
        <w:rPr>
          <w:rFonts w:ascii="Arial" w:hAnsi="Arial" w:cs="Arial"/>
          <w:bCs/>
          <w:szCs w:val="21"/>
        </w:rPr>
        <w:t xml:space="preserve">Wednesdays </w:t>
      </w:r>
      <w:r w:rsidR="00A977A2">
        <w:rPr>
          <w:rFonts w:ascii="Arial" w:hAnsi="Arial" w:cs="Arial"/>
          <w:bCs/>
          <w:szCs w:val="21"/>
        </w:rPr>
        <w:t>14:00</w:t>
      </w:r>
      <w:r>
        <w:rPr>
          <w:rFonts w:ascii="Arial" w:hAnsi="Arial" w:cs="Arial"/>
          <w:bCs/>
          <w:szCs w:val="21"/>
        </w:rPr>
        <w:t>-</w:t>
      </w:r>
      <w:r w:rsidR="00A977A2">
        <w:rPr>
          <w:rFonts w:ascii="Arial" w:hAnsi="Arial" w:cs="Arial"/>
          <w:bCs/>
          <w:szCs w:val="21"/>
        </w:rPr>
        <w:t>17:00</w:t>
      </w:r>
    </w:p>
    <w:p w:rsidR="00881F01" w:rsidRPr="00D86F96" w:rsidRDefault="00CA54CB" w:rsidP="00881F01">
      <w:pPr>
        <w:rPr>
          <w:rFonts w:eastAsia="Times New Roman"/>
          <w:sz w:val="24"/>
        </w:rPr>
      </w:pPr>
      <w:r w:rsidRPr="00CA54CB">
        <w:rPr>
          <w:rFonts w:ascii="Arial" w:hAnsi="Arial" w:cs="Arial"/>
          <w:noProof/>
          <w:szCs w:val="20"/>
        </w:rPr>
      </w:r>
      <w:r w:rsidRPr="00CA54CB">
        <w:rPr>
          <w:rFonts w:ascii="Arial" w:hAnsi="Arial" w:cs="Arial"/>
          <w:noProof/>
          <w:szCs w:val="20"/>
        </w:rPr>
        <w:pict>
          <v:rect id="矩形 5" o:spid="_x0000_s1026" style="width:415.5pt;height:3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YxhgIAAPcEAAAOAAAAZHJzL2Uyb0RvYy54bWysVF2O0zAQfkfiDpbfu/lR0jbRpqv9oQhp&#10;gZUWDuDaTmPh2MZ2my5oz4LEG4fgOIhrMHbapQs8IEQquTOe8fibmW98erbrJdpy64RWDc5OUoy4&#10;opoJtW7w2zfLyRwj54liRGrFG3zHHT5bPH1yOpia57rTknGLIIhy9WAa3Hlv6iRxtOM9cSfacAXG&#10;VtueeFDtOmGWDBC9l0meptNk0JYZqyl3DnavRiNexPhty6l/3baOeyQbDNh8XG1cV2FNFqekXlti&#10;OkH3MMg/oOiJUHDpQ6gr4gnaWPFbqF5Qq51u/QnVfaLbVlAec4BssvSXbG47YnjMBYrjzEOZ3P8L&#10;S19tbywSrMElRor00KLvn758+/oZlaE2g3E1uNyaGxuyc+Za03cOKX3ZEbXm59bqoeOEAaIs+CeP&#10;DgTFwVG0Gl5qBqHJxutYpl1r+xAQCoB2sRt3D93gO48obJb5bDovoWkUbMVsmkdECakPh411/jnX&#10;PQpCgy00OwYn22vnAxhSH1wieC0FWwopo2LXq0tp0ZYAMeZp+EX8kOOxm1TBWelwbIw47gBGuCPY&#10;AtrY6I9VlhfpRV5NltP5bFIsi3JSzdL5JM2qi2qaFlVxtbwPALOi7gRjXF0LxQ+ky4q/a+qe/iNd&#10;Iu3Q0OCqhOrEvI7Ru+Mk0/j9KcleeJhBKfpQifAFJ1KHvj5TLMqeCDnKyWP4scpQg8N/rEpkQWj8&#10;SKCVZndAAquhSdBOeC1A6LT9gNEAk9dg935DLMdIvlBApCorijCqUSnKWQ6KPbasji1EUQjVYI/R&#10;KF76cbw3xop1BzdlsTBKnwP5WhGJEYg5otpTFqYrZrB/CcL4HuvR6+d7tfgBAAD//wMAUEsDBBQA&#10;BgAIAAAAIQDj8cGf2QAAAAMBAAAPAAAAZHJzL2Rvd25yZXYueG1sTI7LTsMwEEX3SPyDNUjsqJPy&#10;ikKcqqqgYsOCglhP4yGJGo8j221Dv56BDWxGurpXZ061mNygDhRi79lAPstAETfe9twaeH97uipA&#10;xYRscfBMBr4owqI+P6uwtP7Ir3TYpFYJhGOJBrqUxlLr2HTkMM78SCzdpw8Ok8TQahvwKHA36HmW&#10;3WmHPcuHDkdaddTsNntnILN5eH5Z3ehTs1wXH7vHuT/5tTGXF9PyAVSiKf2N4Udf1KEWp63fs41q&#10;EIbsfq90xXUucWvg/hZ0Xen/7vU3AAAA//8DAFBLAQItABQABgAIAAAAIQC2gziS/gAAAOEBAAAT&#10;AAAAAAAAAAAAAAAAAAAAAABbQ29udGVudF9UeXBlc10ueG1sUEsBAi0AFAAGAAgAAAAhADj9If/W&#10;AAAAlAEAAAsAAAAAAAAAAAAAAAAALwEAAF9yZWxzLy5yZWxzUEsBAi0AFAAGAAgAAAAhAOvJVjGG&#10;AgAA9wQAAA4AAAAAAAAAAAAAAAAALgIAAGRycy9lMm9Eb2MueG1sUEsBAi0AFAAGAAgAAAAhAOPx&#10;wZ/ZAAAAAwEAAA8AAAAAAAAAAAAAAAAA4AQAAGRycy9kb3ducmV2LnhtbFBLBQYAAAAABAAEAPMA&#10;AADmBQAAAAA=&#10;" fillcolor="gray" stroked="f">
            <w10:wrap type="none"/>
            <w10:anchorlock/>
          </v:rect>
        </w:pict>
      </w:r>
    </w:p>
    <w:p w:rsidR="00881F01" w:rsidRDefault="00881F01" w:rsidP="00881F01">
      <w:pPr>
        <w:rPr>
          <w:b/>
          <w:sz w:val="24"/>
        </w:rPr>
      </w:pPr>
    </w:p>
    <w:p w:rsidR="00881F01" w:rsidRPr="0076250D" w:rsidRDefault="00881F01" w:rsidP="00881F01">
      <w:pPr>
        <w:rPr>
          <w:sz w:val="24"/>
        </w:rPr>
      </w:pPr>
      <w:r w:rsidRPr="0076250D">
        <w:rPr>
          <w:b/>
          <w:sz w:val="24"/>
        </w:rPr>
        <w:t>I. I.</w:t>
      </w:r>
      <w:r w:rsidRPr="00F65BE6">
        <w:rPr>
          <w:b/>
          <w:caps/>
          <w:sz w:val="24"/>
        </w:rPr>
        <w:t>COURSE DESCRIPTION</w:t>
      </w:r>
    </w:p>
    <w:p w:rsidR="00881F01" w:rsidRPr="00E50256" w:rsidRDefault="00881F01" w:rsidP="00881F01">
      <w:pPr>
        <w:widowControl/>
        <w:numPr>
          <w:ilvl w:val="0"/>
          <w:numId w:val="1"/>
        </w:numPr>
        <w:autoSpaceDE w:val="0"/>
        <w:autoSpaceDN w:val="0"/>
        <w:spacing w:line="380" w:lineRule="exact"/>
        <w:ind w:left="714" w:hanging="357"/>
        <w:textAlignment w:val="bottom"/>
        <w:rPr>
          <w:bCs/>
          <w:sz w:val="24"/>
        </w:rPr>
      </w:pPr>
      <w:r w:rsidRPr="00E50256">
        <w:rPr>
          <w:b/>
          <w:bCs/>
          <w:sz w:val="24"/>
        </w:rPr>
        <w:t>Knowledge</w:t>
      </w:r>
      <w:r w:rsidRPr="00E50256">
        <w:rPr>
          <w:bCs/>
          <w:sz w:val="24"/>
        </w:rPr>
        <w:t xml:space="preserve">: </w:t>
      </w:r>
      <w:r w:rsidR="00E50256" w:rsidRPr="00E50256">
        <w:rPr>
          <w:bCs/>
          <w:sz w:val="24"/>
        </w:rPr>
        <w:t>Advanced concepts in international financial management, focusing especially on exchange rate risk and methods of long-term and short-term capital management</w:t>
      </w:r>
      <w:r w:rsidRPr="00E50256">
        <w:rPr>
          <w:bCs/>
          <w:sz w:val="24"/>
        </w:rPr>
        <w:t>.</w:t>
      </w:r>
    </w:p>
    <w:p w:rsidR="00881F01" w:rsidRPr="00E50256" w:rsidRDefault="00881F01" w:rsidP="00881F01">
      <w:pPr>
        <w:widowControl/>
        <w:numPr>
          <w:ilvl w:val="0"/>
          <w:numId w:val="1"/>
        </w:numPr>
        <w:autoSpaceDE w:val="0"/>
        <w:autoSpaceDN w:val="0"/>
        <w:spacing w:line="380" w:lineRule="exact"/>
        <w:ind w:left="714" w:hanging="357"/>
        <w:textAlignment w:val="bottom"/>
        <w:rPr>
          <w:bCs/>
          <w:sz w:val="24"/>
        </w:rPr>
      </w:pPr>
      <w:r w:rsidRPr="00E50256">
        <w:rPr>
          <w:b/>
          <w:bCs/>
          <w:sz w:val="24"/>
        </w:rPr>
        <w:t>Skills/Ability:</w:t>
      </w:r>
      <w:r w:rsidRPr="00E50256">
        <w:rPr>
          <w:bCs/>
          <w:sz w:val="24"/>
        </w:rPr>
        <w:t xml:space="preserve"> Ability to </w:t>
      </w:r>
      <w:r w:rsidR="00E50256" w:rsidRPr="00E50256">
        <w:rPr>
          <w:bCs/>
          <w:sz w:val="24"/>
        </w:rPr>
        <w:t xml:space="preserve">understand operational challenges in addressing multinational business risks, and to </w:t>
      </w:r>
      <w:r w:rsidRPr="00E50256">
        <w:rPr>
          <w:bCs/>
          <w:sz w:val="24"/>
        </w:rPr>
        <w:t xml:space="preserve">perform </w:t>
      </w:r>
      <w:r w:rsidR="00E50256" w:rsidRPr="00E50256">
        <w:rPr>
          <w:bCs/>
          <w:sz w:val="24"/>
        </w:rPr>
        <w:t xml:space="preserve">multifaceted </w:t>
      </w:r>
      <w:r w:rsidRPr="00E50256">
        <w:rPr>
          <w:bCs/>
          <w:sz w:val="24"/>
        </w:rPr>
        <w:t xml:space="preserve">analysis on </w:t>
      </w:r>
      <w:r w:rsidR="00E50256" w:rsidRPr="00E50256">
        <w:rPr>
          <w:bCs/>
          <w:sz w:val="24"/>
        </w:rPr>
        <w:t>issues faced by MNCs</w:t>
      </w:r>
      <w:r w:rsidRPr="00E50256">
        <w:rPr>
          <w:bCs/>
          <w:sz w:val="24"/>
        </w:rPr>
        <w:t xml:space="preserve">. </w:t>
      </w:r>
    </w:p>
    <w:p w:rsidR="00E50256" w:rsidRPr="00E50256" w:rsidRDefault="00881F01" w:rsidP="00E50256">
      <w:pPr>
        <w:widowControl/>
        <w:numPr>
          <w:ilvl w:val="0"/>
          <w:numId w:val="1"/>
        </w:numPr>
        <w:autoSpaceDE w:val="0"/>
        <w:autoSpaceDN w:val="0"/>
        <w:spacing w:line="380" w:lineRule="exact"/>
        <w:ind w:left="714" w:hanging="357"/>
        <w:textAlignment w:val="bottom"/>
        <w:rPr>
          <w:bCs/>
          <w:sz w:val="24"/>
        </w:rPr>
      </w:pPr>
      <w:r w:rsidRPr="00E50256">
        <w:rPr>
          <w:b/>
          <w:bCs/>
          <w:sz w:val="24"/>
        </w:rPr>
        <w:t>Quality:</w:t>
      </w:r>
      <w:r w:rsidRPr="00E50256">
        <w:rPr>
          <w:bCs/>
          <w:sz w:val="24"/>
        </w:rPr>
        <w:t xml:space="preserve"> Provide students with a context in which they can deepen their education in the </w:t>
      </w:r>
      <w:r w:rsidR="00E50256" w:rsidRPr="00E50256">
        <w:rPr>
          <w:bCs/>
          <w:sz w:val="24"/>
        </w:rPr>
        <w:t xml:space="preserve">business and finance fields, </w:t>
      </w:r>
      <w:r w:rsidR="00E50256" w:rsidRPr="005C7DC4">
        <w:rPr>
          <w:bCs/>
          <w:sz w:val="24"/>
        </w:rPr>
        <w:t>and enable them to tie their knowledge in with the real world's economic developments.</w:t>
      </w:r>
    </w:p>
    <w:p w:rsidR="00E50256" w:rsidRDefault="00E50256" w:rsidP="00881F01">
      <w:pPr>
        <w:widowControl/>
        <w:autoSpaceDE w:val="0"/>
        <w:autoSpaceDN w:val="0"/>
        <w:spacing w:line="380" w:lineRule="exact"/>
        <w:ind w:left="714"/>
        <w:textAlignment w:val="bottom"/>
        <w:rPr>
          <w:sz w:val="24"/>
        </w:rPr>
      </w:pPr>
    </w:p>
    <w:p w:rsidR="00E50256" w:rsidRPr="00665042" w:rsidRDefault="00E50256" w:rsidP="00881F01">
      <w:pPr>
        <w:widowControl/>
        <w:autoSpaceDE w:val="0"/>
        <w:autoSpaceDN w:val="0"/>
        <w:spacing w:line="380" w:lineRule="exact"/>
        <w:ind w:left="714"/>
        <w:textAlignment w:val="bottom"/>
        <w:rPr>
          <w:sz w:val="24"/>
        </w:rPr>
      </w:pPr>
    </w:p>
    <w:p w:rsidR="00881F01" w:rsidRPr="0029152A" w:rsidRDefault="00881F01" w:rsidP="00881F01">
      <w:pPr>
        <w:rPr>
          <w:b/>
          <w:sz w:val="24"/>
        </w:rPr>
      </w:pPr>
      <w:r w:rsidRPr="0029152A">
        <w:rPr>
          <w:b/>
          <w:sz w:val="24"/>
        </w:rPr>
        <w:t>II</w:t>
      </w:r>
      <w:r w:rsidRPr="0029152A">
        <w:rPr>
          <w:rFonts w:hint="eastAsia"/>
          <w:b/>
          <w:sz w:val="24"/>
        </w:rPr>
        <w:t>．</w:t>
      </w:r>
      <w:r w:rsidRPr="0029152A">
        <w:rPr>
          <w:b/>
          <w:caps/>
          <w:sz w:val="24"/>
        </w:rPr>
        <w:t>Contribution to Mission &amp; program learning goals</w:t>
      </w:r>
    </w:p>
    <w:p w:rsidR="00881F01" w:rsidRPr="0029152A" w:rsidRDefault="00881F01" w:rsidP="00881F01">
      <w:pPr>
        <w:rPr>
          <w:b/>
          <w:sz w:val="24"/>
        </w:rPr>
      </w:pPr>
    </w:p>
    <w:tbl>
      <w:tblPr>
        <w:tblW w:w="50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3"/>
        <w:gridCol w:w="7204"/>
      </w:tblGrid>
      <w:tr w:rsidR="00DF1311" w:rsidRPr="00C5710D" w:rsidTr="00A977A2">
        <w:trPr>
          <w:trHeight w:val="2024"/>
          <w:jc w:val="center"/>
        </w:trPr>
        <w:tc>
          <w:tcPr>
            <w:tcW w:w="77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C7EDCC" w:themeFill="background1"/>
            <w:vAlign w:val="center"/>
          </w:tcPr>
          <w:p w:rsidR="00DF1311" w:rsidRPr="00C5710D" w:rsidRDefault="00DF1311" w:rsidP="00BF09BA">
            <w:pPr>
              <w:snapToGrid w:val="0"/>
              <w:contextualSpacing/>
              <w:rPr>
                <w:szCs w:val="21"/>
              </w:rPr>
            </w:pPr>
            <w:r w:rsidRPr="00C5710D">
              <w:rPr>
                <w:szCs w:val="21"/>
              </w:rPr>
              <w:t xml:space="preserve">Contribution to </w:t>
            </w:r>
            <w:r>
              <w:rPr>
                <w:szCs w:val="21"/>
              </w:rPr>
              <w:t xml:space="preserve">program </w:t>
            </w:r>
            <w:r w:rsidRPr="00C5710D">
              <w:rPr>
                <w:szCs w:val="21"/>
              </w:rPr>
              <w:t xml:space="preserve">learning goals: </w:t>
            </w:r>
            <w:r w:rsidRPr="0024306B">
              <w:rPr>
                <w:szCs w:val="21"/>
              </w:rPr>
              <w:t xml:space="preserve">Bachelor </w:t>
            </w:r>
            <w:r w:rsidR="00A977A2">
              <w:rPr>
                <w:szCs w:val="21"/>
              </w:rPr>
              <w:t>of Management (International Financial Management)</w:t>
            </w:r>
          </w:p>
          <w:p w:rsidR="00DF1311" w:rsidRPr="0024306B" w:rsidRDefault="00DF1311" w:rsidP="00BF09BA">
            <w:pPr>
              <w:snapToGrid w:val="0"/>
              <w:spacing w:line="240" w:lineRule="atLeast"/>
              <w:rPr>
                <w:szCs w:val="21"/>
              </w:rPr>
            </w:pPr>
          </w:p>
        </w:tc>
        <w:tc>
          <w:tcPr>
            <w:tcW w:w="4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EDCC" w:themeFill="background1"/>
          </w:tcPr>
          <w:p w:rsidR="00DF1311" w:rsidRPr="002C40F8" w:rsidRDefault="00A977A2" w:rsidP="00BF09BA">
            <w:pPr>
              <w:snapToGrid w:val="0"/>
              <w:contextualSpacing/>
              <w:rPr>
                <w:szCs w:val="21"/>
              </w:rPr>
            </w:pPr>
            <w:r w:rsidRPr="00C5710D">
              <w:rPr>
                <w:szCs w:val="21"/>
              </w:rPr>
              <w:sym w:font="Wingdings 2" w:char="F0A3"/>
            </w:r>
            <w:r w:rsidR="00DF1311" w:rsidRPr="002C40F8">
              <w:rPr>
                <w:szCs w:val="21"/>
              </w:rPr>
              <w:t xml:space="preserve">Goal </w:t>
            </w:r>
            <w:r w:rsidR="00DF1311" w:rsidRPr="002C40F8">
              <w:rPr>
                <w:rFonts w:hint="eastAsia"/>
                <w:szCs w:val="21"/>
              </w:rPr>
              <w:t>1</w:t>
            </w:r>
            <w:r w:rsidR="00DF1311" w:rsidRPr="002C40F8">
              <w:rPr>
                <w:szCs w:val="21"/>
              </w:rPr>
              <w:t>: Students have professional knowledge and competency</w:t>
            </w:r>
            <w:r w:rsidR="00DF1311" w:rsidRPr="002C40F8">
              <w:rPr>
                <w:rFonts w:hint="eastAsia"/>
                <w:szCs w:val="21"/>
              </w:rPr>
              <w:t xml:space="preserve"> in applying theoretical knowledge</w:t>
            </w:r>
            <w:r w:rsidR="00DF1311" w:rsidRPr="002C40F8">
              <w:rPr>
                <w:szCs w:val="21"/>
              </w:rPr>
              <w:t xml:space="preserve">. </w:t>
            </w:r>
          </w:p>
          <w:p w:rsidR="00DF1311" w:rsidRPr="00A977A2" w:rsidRDefault="00DF1311" w:rsidP="00BF09BA">
            <w:pPr>
              <w:snapToGrid w:val="0"/>
              <w:contextualSpacing/>
              <w:rPr>
                <w:szCs w:val="21"/>
              </w:rPr>
            </w:pPr>
          </w:p>
          <w:p w:rsidR="00DF1311" w:rsidRPr="00C5710D" w:rsidRDefault="00A977A2" w:rsidP="00BF09BA">
            <w:pPr>
              <w:snapToGrid w:val="0"/>
              <w:contextualSpacing/>
              <w:rPr>
                <w:szCs w:val="21"/>
              </w:rPr>
            </w:pPr>
            <w:r w:rsidRPr="00B920AF">
              <w:rPr>
                <w:rFonts w:hint="eastAsia"/>
                <w:sz w:val="20"/>
                <w:szCs w:val="20"/>
              </w:rPr>
              <w:t>■</w:t>
            </w:r>
            <w:r w:rsidR="00DF1311" w:rsidRPr="00E66A53">
              <w:rPr>
                <w:rFonts w:hint="eastAsia"/>
                <w:szCs w:val="21"/>
              </w:rPr>
              <w:t>Goal2</w:t>
            </w:r>
            <w:r w:rsidR="00DF1311" w:rsidRPr="00E66A53">
              <w:rPr>
                <w:rFonts w:hint="eastAsia"/>
                <w:szCs w:val="21"/>
              </w:rPr>
              <w:t>：</w:t>
            </w:r>
            <w:r w:rsidR="00DF1311" w:rsidRPr="00E66A53">
              <w:rPr>
                <w:rFonts w:hint="eastAsia"/>
                <w:szCs w:val="21"/>
              </w:rPr>
              <w:t xml:space="preserve">Students </w:t>
            </w:r>
            <w:r w:rsidR="00DF1311" w:rsidRPr="00E66A53">
              <w:rPr>
                <w:szCs w:val="21"/>
              </w:rPr>
              <w:t>have business expertise with global vision.</w:t>
            </w:r>
          </w:p>
          <w:p w:rsidR="00DF1311" w:rsidRPr="00A977A2" w:rsidRDefault="00DF1311" w:rsidP="00BF09BA">
            <w:pPr>
              <w:snapToGrid w:val="0"/>
              <w:contextualSpacing/>
              <w:rPr>
                <w:szCs w:val="21"/>
              </w:rPr>
            </w:pPr>
          </w:p>
          <w:p w:rsidR="00DF1311" w:rsidRPr="00C5710D" w:rsidRDefault="00DF1311" w:rsidP="00BF09BA">
            <w:pPr>
              <w:snapToGrid w:val="0"/>
              <w:contextualSpacing/>
              <w:rPr>
                <w:szCs w:val="21"/>
              </w:rPr>
            </w:pPr>
            <w:r w:rsidRPr="00C5710D">
              <w:rPr>
                <w:szCs w:val="21"/>
              </w:rPr>
              <w:sym w:font="Wingdings 2" w:char="F0A3"/>
            </w:r>
            <w:r w:rsidRPr="00E66A53">
              <w:rPr>
                <w:szCs w:val="21"/>
              </w:rPr>
              <w:t xml:space="preserve">Goal </w:t>
            </w:r>
            <w:r w:rsidRPr="00E66A53">
              <w:rPr>
                <w:rFonts w:hint="eastAsia"/>
                <w:szCs w:val="21"/>
              </w:rPr>
              <w:t>3</w:t>
            </w:r>
            <w:r w:rsidRPr="00E66A53">
              <w:rPr>
                <w:szCs w:val="21"/>
              </w:rPr>
              <w:t xml:space="preserve">: Students </w:t>
            </w:r>
            <w:r w:rsidR="00A977A2">
              <w:rPr>
                <w:szCs w:val="21"/>
              </w:rPr>
              <w:t xml:space="preserve">have </w:t>
            </w:r>
            <w:r w:rsidRPr="00E66A53">
              <w:rPr>
                <w:rFonts w:hint="eastAsia"/>
                <w:szCs w:val="21"/>
              </w:rPr>
              <w:t xml:space="preserve">an awareness of ethic </w:t>
            </w:r>
            <w:r w:rsidRPr="00E66A53">
              <w:rPr>
                <w:szCs w:val="21"/>
              </w:rPr>
              <w:t>behaviors</w:t>
            </w:r>
            <w:r w:rsidRPr="00E66A53">
              <w:rPr>
                <w:rFonts w:hint="eastAsia"/>
                <w:szCs w:val="21"/>
              </w:rPr>
              <w:t xml:space="preserve"> and </w:t>
            </w:r>
            <w:r w:rsidRPr="00E66A53">
              <w:rPr>
                <w:szCs w:val="21"/>
              </w:rPr>
              <w:t>social responsibility.</w:t>
            </w:r>
          </w:p>
          <w:p w:rsidR="00DF1311" w:rsidRPr="00C5710D" w:rsidRDefault="00DF1311" w:rsidP="00BF09BA">
            <w:pPr>
              <w:snapToGrid w:val="0"/>
              <w:contextualSpacing/>
              <w:rPr>
                <w:szCs w:val="21"/>
              </w:rPr>
            </w:pPr>
          </w:p>
          <w:p w:rsidR="00DF1311" w:rsidRPr="00C5710D" w:rsidRDefault="00DF1311" w:rsidP="00BF09BA">
            <w:pPr>
              <w:snapToGrid w:val="0"/>
              <w:contextualSpacing/>
              <w:rPr>
                <w:szCs w:val="21"/>
              </w:rPr>
            </w:pPr>
            <w:r w:rsidRPr="00B920AF">
              <w:rPr>
                <w:rFonts w:hint="eastAsia"/>
                <w:sz w:val="20"/>
                <w:szCs w:val="20"/>
              </w:rPr>
              <w:t>■</w:t>
            </w:r>
            <w:r w:rsidRPr="00E66A53">
              <w:rPr>
                <w:szCs w:val="21"/>
              </w:rPr>
              <w:t xml:space="preserve">Goal </w:t>
            </w:r>
            <w:r w:rsidRPr="00E66A53">
              <w:rPr>
                <w:rFonts w:hint="eastAsia"/>
                <w:szCs w:val="21"/>
              </w:rPr>
              <w:t>4</w:t>
            </w:r>
            <w:r w:rsidRPr="00E66A53">
              <w:rPr>
                <w:szCs w:val="21"/>
              </w:rPr>
              <w:t xml:space="preserve">: Students </w:t>
            </w:r>
            <w:r w:rsidRPr="00E66A53">
              <w:rPr>
                <w:rFonts w:hint="eastAsia"/>
                <w:szCs w:val="21"/>
              </w:rPr>
              <w:t>have the</w:t>
            </w:r>
            <w:r w:rsidRPr="00E66A53">
              <w:rPr>
                <w:szCs w:val="21"/>
              </w:rPr>
              <w:t>ability to communicate and conduct business in a cross-cultural context.</w:t>
            </w:r>
          </w:p>
        </w:tc>
      </w:tr>
    </w:tbl>
    <w:p w:rsidR="00E50256" w:rsidRDefault="00E50256" w:rsidP="00881F01">
      <w:pPr>
        <w:spacing w:after="240"/>
        <w:rPr>
          <w:b/>
          <w:sz w:val="24"/>
        </w:rPr>
      </w:pPr>
    </w:p>
    <w:p w:rsidR="00E50256" w:rsidRDefault="00E50256" w:rsidP="00881F01">
      <w:pPr>
        <w:spacing w:after="240"/>
        <w:rPr>
          <w:b/>
          <w:sz w:val="24"/>
        </w:rPr>
      </w:pPr>
    </w:p>
    <w:p w:rsidR="00E50256" w:rsidRDefault="00E50256" w:rsidP="00881F01">
      <w:pPr>
        <w:spacing w:after="240"/>
        <w:rPr>
          <w:b/>
          <w:sz w:val="24"/>
        </w:rPr>
      </w:pPr>
    </w:p>
    <w:p w:rsidR="00881F01" w:rsidRPr="00331869" w:rsidRDefault="00881F01" w:rsidP="00881F01">
      <w:pPr>
        <w:spacing w:after="240"/>
        <w:rPr>
          <w:sz w:val="24"/>
        </w:rPr>
      </w:pPr>
      <w:r w:rsidRPr="00331869">
        <w:rPr>
          <w:b/>
          <w:sz w:val="24"/>
        </w:rPr>
        <w:lastRenderedPageBreak/>
        <w:t>I</w:t>
      </w:r>
      <w:r>
        <w:rPr>
          <w:b/>
          <w:sz w:val="24"/>
        </w:rPr>
        <w:t>I</w:t>
      </w:r>
      <w:r w:rsidRPr="00331869">
        <w:rPr>
          <w:b/>
          <w:sz w:val="24"/>
        </w:rPr>
        <w:t>I. WEEKLY ARRANGEMENTS</w:t>
      </w:r>
    </w:p>
    <w:tbl>
      <w:tblPr>
        <w:tblW w:w="512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2"/>
        <w:gridCol w:w="884"/>
        <w:gridCol w:w="3980"/>
        <w:gridCol w:w="3056"/>
      </w:tblGrid>
      <w:tr w:rsidR="00881F01" w:rsidRPr="00331869" w:rsidTr="005D7BC8">
        <w:trPr>
          <w:jc w:val="center"/>
        </w:trPr>
        <w:tc>
          <w:tcPr>
            <w:tcW w:w="465" w:type="pct"/>
            <w:vAlign w:val="center"/>
          </w:tcPr>
          <w:p w:rsidR="00881F01" w:rsidRPr="00331869" w:rsidRDefault="00881F01" w:rsidP="00BF09BA">
            <w:pPr>
              <w:jc w:val="center"/>
              <w:rPr>
                <w:b/>
                <w:sz w:val="24"/>
              </w:rPr>
            </w:pPr>
            <w:r w:rsidRPr="00331869">
              <w:rPr>
                <w:b/>
                <w:sz w:val="24"/>
              </w:rPr>
              <w:t>Week</w:t>
            </w:r>
          </w:p>
        </w:tc>
        <w:tc>
          <w:tcPr>
            <w:tcW w:w="506" w:type="pct"/>
            <w:vAlign w:val="center"/>
          </w:tcPr>
          <w:p w:rsidR="00881F01" w:rsidRPr="00331869" w:rsidRDefault="00881F01" w:rsidP="00BF09BA">
            <w:pPr>
              <w:jc w:val="center"/>
              <w:rPr>
                <w:b/>
                <w:sz w:val="24"/>
              </w:rPr>
            </w:pPr>
            <w:r w:rsidRPr="00331869">
              <w:rPr>
                <w:b/>
                <w:sz w:val="24"/>
              </w:rPr>
              <w:t>Date</w:t>
            </w:r>
          </w:p>
        </w:tc>
        <w:tc>
          <w:tcPr>
            <w:tcW w:w="2279" w:type="pct"/>
            <w:vAlign w:val="center"/>
          </w:tcPr>
          <w:p w:rsidR="00881F01" w:rsidRPr="00331869" w:rsidRDefault="00881F01" w:rsidP="00BF09BA">
            <w:pPr>
              <w:jc w:val="center"/>
              <w:rPr>
                <w:b/>
                <w:sz w:val="24"/>
              </w:rPr>
            </w:pPr>
            <w:r w:rsidRPr="00331869">
              <w:rPr>
                <w:b/>
                <w:sz w:val="24"/>
              </w:rPr>
              <w:t>Content</w:t>
            </w:r>
          </w:p>
        </w:tc>
        <w:tc>
          <w:tcPr>
            <w:tcW w:w="1751" w:type="pct"/>
            <w:vAlign w:val="center"/>
          </w:tcPr>
          <w:p w:rsidR="00881F01" w:rsidRPr="00331869" w:rsidRDefault="00881F01" w:rsidP="00BF09BA">
            <w:pPr>
              <w:jc w:val="center"/>
              <w:rPr>
                <w:b/>
                <w:sz w:val="24"/>
              </w:rPr>
            </w:pPr>
            <w:r w:rsidRPr="00331869">
              <w:rPr>
                <w:b/>
                <w:sz w:val="24"/>
              </w:rPr>
              <w:t>Assignments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60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9/14</w:t>
            </w:r>
          </w:p>
        </w:tc>
        <w:tc>
          <w:tcPr>
            <w:tcW w:w="2279" w:type="pct"/>
            <w:tcBorders>
              <w:bottom w:val="single" w:sz="4" w:space="0" w:color="auto"/>
            </w:tcBorders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I</w:t>
            </w:r>
            <w:r>
              <w:rPr>
                <w:bCs/>
                <w:sz w:val="22"/>
                <w:szCs w:val="22"/>
                <w:lang w:val="en-CA"/>
              </w:rPr>
              <w:t>ntroduction to International Financial Management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>
              <w:rPr>
                <w:bCs/>
                <w:sz w:val="22"/>
                <w:szCs w:val="22"/>
                <w:lang w:val="en-CA"/>
              </w:rPr>
              <w:t>1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60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2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9/21</w:t>
            </w:r>
          </w:p>
        </w:tc>
        <w:tc>
          <w:tcPr>
            <w:tcW w:w="2279" w:type="pct"/>
            <w:tcBorders>
              <w:top w:val="single" w:sz="4" w:space="0" w:color="auto"/>
            </w:tcBorders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I</w:t>
            </w:r>
            <w:r>
              <w:rPr>
                <w:bCs/>
                <w:sz w:val="22"/>
                <w:szCs w:val="22"/>
                <w:lang w:val="en-CA"/>
              </w:rPr>
              <w:t>nternational Financial Markets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>
              <w:rPr>
                <w:bCs/>
                <w:sz w:val="22"/>
                <w:szCs w:val="22"/>
                <w:lang w:val="en-CA"/>
              </w:rPr>
              <w:t>3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:rsidR="00BF09BA" w:rsidRPr="003630F6" w:rsidRDefault="00BF09BA" w:rsidP="00BF09BA">
            <w:pPr>
              <w:spacing w:line="260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3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9/28</w:t>
            </w:r>
          </w:p>
        </w:tc>
        <w:tc>
          <w:tcPr>
            <w:tcW w:w="2279" w:type="pct"/>
            <w:tcBorders>
              <w:bottom w:val="single" w:sz="4" w:space="0" w:color="auto"/>
            </w:tcBorders>
            <w:vAlign w:val="center"/>
          </w:tcPr>
          <w:p w:rsidR="00BF09BA" w:rsidRPr="003630F6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bCs/>
                <w:sz w:val="22"/>
                <w:szCs w:val="22"/>
                <w:lang w:val="en-CA"/>
              </w:rPr>
              <w:t xml:space="preserve">Exchange Rate Risk: </w:t>
            </w:r>
            <w:r w:rsidR="00BF09BA">
              <w:rPr>
                <w:bCs/>
                <w:sz w:val="22"/>
                <w:szCs w:val="22"/>
                <w:lang w:val="en-CA"/>
              </w:rPr>
              <w:t xml:space="preserve">Introduction to Exchange Rates </w:t>
            </w:r>
          </w:p>
        </w:tc>
        <w:tc>
          <w:tcPr>
            <w:tcW w:w="1751" w:type="pct"/>
            <w:tcBorders>
              <w:bottom w:val="single" w:sz="4" w:space="0" w:color="auto"/>
            </w:tcBorders>
            <w:vAlign w:val="center"/>
          </w:tcPr>
          <w:p w:rsidR="00BF09BA" w:rsidRDefault="00BF09BA" w:rsidP="00486092">
            <w:pPr>
              <w:jc w:val="left"/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>
              <w:rPr>
                <w:bCs/>
                <w:sz w:val="22"/>
                <w:szCs w:val="22"/>
                <w:lang w:val="en-CA"/>
              </w:rPr>
              <w:t>4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60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4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10/5</w:t>
            </w:r>
          </w:p>
        </w:tc>
        <w:tc>
          <w:tcPr>
            <w:tcW w:w="2279" w:type="pct"/>
            <w:tcBorders>
              <w:top w:val="single" w:sz="4" w:space="0" w:color="auto"/>
            </w:tcBorders>
            <w:vAlign w:val="center"/>
          </w:tcPr>
          <w:p w:rsidR="00BF09BA" w:rsidRPr="003630F6" w:rsidRDefault="00BF09BA" w:rsidP="00486092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/>
                <w:bCs/>
                <w:sz w:val="22"/>
                <w:szCs w:val="22"/>
                <w:lang w:val="en-CA"/>
              </w:rPr>
              <w:t>NO CLASS</w:t>
            </w:r>
          </w:p>
        </w:tc>
        <w:tc>
          <w:tcPr>
            <w:tcW w:w="1751" w:type="pct"/>
            <w:tcBorders>
              <w:top w:val="single" w:sz="4" w:space="0" w:color="auto"/>
            </w:tcBorders>
            <w:vAlign w:val="center"/>
          </w:tcPr>
          <w:p w:rsidR="00BF09BA" w:rsidRDefault="00BF09BA" w:rsidP="00486092">
            <w:pPr>
              <w:jc w:val="left"/>
            </w:pP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60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5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10/12</w:t>
            </w:r>
          </w:p>
        </w:tc>
        <w:tc>
          <w:tcPr>
            <w:tcW w:w="2279" w:type="pct"/>
            <w:tcBorders>
              <w:top w:val="single" w:sz="4" w:space="0" w:color="auto"/>
            </w:tcBorders>
            <w:vAlign w:val="center"/>
          </w:tcPr>
          <w:p w:rsidR="00BF09BA" w:rsidRPr="003630F6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bCs/>
                <w:sz w:val="22"/>
                <w:szCs w:val="22"/>
                <w:lang w:val="en-CA"/>
              </w:rPr>
              <w:t xml:space="preserve">Exchange Rate Risk: Measuring Exposure to Exchange Rate Fluctuations 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 w:rsidR="005D7BC8">
              <w:rPr>
                <w:bCs/>
                <w:sz w:val="22"/>
                <w:szCs w:val="22"/>
                <w:lang w:val="en-CA"/>
              </w:rPr>
              <w:t>10</w:t>
            </w:r>
          </w:p>
          <w:p w:rsidR="005D7BC8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Pr="005D7BC8" w:rsidRDefault="005D7BC8" w:rsidP="00486092">
            <w:pPr>
              <w:jc w:val="left"/>
              <w:rPr>
                <w:i/>
              </w:rPr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>: Should investors care about an MNC’s translation exposure?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60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6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10/19</w:t>
            </w:r>
          </w:p>
        </w:tc>
        <w:tc>
          <w:tcPr>
            <w:tcW w:w="2279" w:type="pct"/>
            <w:vAlign w:val="center"/>
          </w:tcPr>
          <w:p w:rsidR="00BF09BA" w:rsidRPr="003630F6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bCs/>
                <w:sz w:val="22"/>
                <w:szCs w:val="22"/>
                <w:lang w:val="en-CA"/>
              </w:rPr>
              <w:t>Exchange Rate Risk: Managing Transaction Exposure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 w:rsidR="005D7BC8">
              <w:rPr>
                <w:bCs/>
                <w:sz w:val="22"/>
                <w:szCs w:val="22"/>
                <w:lang w:val="en-CA"/>
              </w:rPr>
              <w:t>11</w:t>
            </w:r>
          </w:p>
          <w:p w:rsidR="005D7BC8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Default="005D7BC8" w:rsidP="00486092">
            <w:pPr>
              <w:jc w:val="left"/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>: Should an MNC risk over-hedging?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60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7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10/26</w:t>
            </w:r>
          </w:p>
        </w:tc>
        <w:tc>
          <w:tcPr>
            <w:tcW w:w="2279" w:type="pct"/>
            <w:vAlign w:val="center"/>
          </w:tcPr>
          <w:p w:rsidR="00BF09BA" w:rsidRPr="003630F6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bCs/>
                <w:sz w:val="22"/>
                <w:szCs w:val="22"/>
                <w:lang w:val="en-CA"/>
              </w:rPr>
              <w:t xml:space="preserve">Exchange Rate Risk: Managing Economic &amp; Translation Exposure 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 w:rsidR="005D7BC8">
              <w:rPr>
                <w:bCs/>
                <w:sz w:val="22"/>
                <w:szCs w:val="22"/>
                <w:lang w:val="en-CA"/>
              </w:rPr>
              <w:t>12</w:t>
            </w:r>
          </w:p>
          <w:p w:rsidR="005D7BC8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Default="005D7BC8" w:rsidP="00486092">
            <w:pPr>
              <w:jc w:val="left"/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 xml:space="preserve">: Can an MNC reduce the impact of translation exposure by communicating? 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56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8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11/2</w:t>
            </w:r>
          </w:p>
        </w:tc>
        <w:tc>
          <w:tcPr>
            <w:tcW w:w="2279" w:type="pct"/>
            <w:vAlign w:val="center"/>
          </w:tcPr>
          <w:p w:rsidR="00BF09BA" w:rsidRPr="003630F6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E</w:t>
            </w:r>
            <w:r>
              <w:rPr>
                <w:bCs/>
                <w:sz w:val="22"/>
                <w:szCs w:val="22"/>
                <w:lang w:val="en-CA"/>
              </w:rPr>
              <w:t>xchange Rate Risk: Currency Derivatives I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 w:rsidR="005D7BC8">
              <w:rPr>
                <w:bCs/>
                <w:sz w:val="22"/>
                <w:szCs w:val="22"/>
                <w:lang w:val="en-CA"/>
              </w:rPr>
              <w:t>5</w:t>
            </w:r>
          </w:p>
          <w:p w:rsidR="005D7BC8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Default="005D7BC8" w:rsidP="00486092">
            <w:pPr>
              <w:jc w:val="left"/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>: Should speculators use currency futures or options?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56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9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11/9</w:t>
            </w:r>
          </w:p>
        </w:tc>
        <w:tc>
          <w:tcPr>
            <w:tcW w:w="2279" w:type="pct"/>
            <w:vAlign w:val="center"/>
          </w:tcPr>
          <w:p w:rsidR="00BF09BA" w:rsidRPr="003630F6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E</w:t>
            </w:r>
            <w:r>
              <w:rPr>
                <w:bCs/>
                <w:sz w:val="22"/>
                <w:szCs w:val="22"/>
                <w:lang w:val="en-CA"/>
              </w:rPr>
              <w:t xml:space="preserve">xchange Rate Risk: Currency Derivatives II </w:t>
            </w:r>
          </w:p>
        </w:tc>
        <w:tc>
          <w:tcPr>
            <w:tcW w:w="1751" w:type="pct"/>
            <w:vAlign w:val="center"/>
          </w:tcPr>
          <w:p w:rsidR="00486092" w:rsidRPr="00486092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 w:rsidR="005D7BC8">
              <w:rPr>
                <w:bCs/>
                <w:sz w:val="22"/>
                <w:szCs w:val="22"/>
                <w:lang w:val="en-CA"/>
              </w:rPr>
              <w:t>5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56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10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11/16</w:t>
            </w:r>
          </w:p>
        </w:tc>
        <w:tc>
          <w:tcPr>
            <w:tcW w:w="2279" w:type="pct"/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L</w:t>
            </w:r>
            <w:r>
              <w:rPr>
                <w:bCs/>
                <w:sz w:val="22"/>
                <w:szCs w:val="22"/>
                <w:lang w:val="en-CA"/>
              </w:rPr>
              <w:t>ong-Term Capital Manage</w:t>
            </w:r>
            <w:r w:rsidR="005D7BC8">
              <w:rPr>
                <w:bCs/>
                <w:sz w:val="22"/>
                <w:szCs w:val="22"/>
                <w:lang w:val="en-CA"/>
              </w:rPr>
              <w:t>ment: Direct Foreign Investment (DFI)</w:t>
            </w:r>
          </w:p>
        </w:tc>
        <w:tc>
          <w:tcPr>
            <w:tcW w:w="1751" w:type="pct"/>
            <w:vAlign w:val="center"/>
          </w:tcPr>
          <w:p w:rsidR="005D7BC8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>EADING: Ch.</w:t>
            </w:r>
            <w:r>
              <w:rPr>
                <w:bCs/>
                <w:sz w:val="22"/>
                <w:szCs w:val="22"/>
                <w:lang w:val="en-CA"/>
              </w:rPr>
              <w:t xml:space="preserve"> 13</w:t>
            </w:r>
          </w:p>
          <w:p w:rsidR="00486092" w:rsidRDefault="00486092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486092" w:rsidRPr="00486092" w:rsidRDefault="00486092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IDTERM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56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11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11/23</w:t>
            </w:r>
          </w:p>
        </w:tc>
        <w:tc>
          <w:tcPr>
            <w:tcW w:w="2279" w:type="pct"/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L</w:t>
            </w:r>
            <w:r>
              <w:rPr>
                <w:bCs/>
                <w:sz w:val="22"/>
                <w:szCs w:val="22"/>
                <w:lang w:val="en-CA"/>
              </w:rPr>
              <w:t xml:space="preserve">ong-Term Capital Management: Multinational Capital Budgeting 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>EADING: Ch.</w:t>
            </w:r>
            <w:r>
              <w:rPr>
                <w:bCs/>
                <w:sz w:val="22"/>
                <w:szCs w:val="22"/>
                <w:lang w:val="en-CA"/>
              </w:rPr>
              <w:t xml:space="preserve"> 14</w:t>
            </w:r>
          </w:p>
          <w:p w:rsidR="005D7BC8" w:rsidRDefault="005D7BC8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Default="005D7BC8" w:rsidP="00486092">
            <w:pPr>
              <w:jc w:val="left"/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>: Should MNCs use forward rates to estimate dollar cash flows of foreign projects?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56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12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11/30</w:t>
            </w:r>
          </w:p>
        </w:tc>
        <w:tc>
          <w:tcPr>
            <w:tcW w:w="2279" w:type="pct"/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L</w:t>
            </w:r>
            <w:r>
              <w:rPr>
                <w:bCs/>
                <w:sz w:val="22"/>
                <w:szCs w:val="22"/>
                <w:lang w:val="en-CA"/>
              </w:rPr>
              <w:t xml:space="preserve">ong-Term Capital Management: Multinational Capital Structure &amp; Cost of Capital 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>
              <w:rPr>
                <w:bCs/>
                <w:sz w:val="22"/>
                <w:szCs w:val="22"/>
                <w:lang w:val="en-CA"/>
              </w:rPr>
              <w:t>17</w:t>
            </w:r>
          </w:p>
          <w:p w:rsidR="00486092" w:rsidRDefault="00486092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Default="005D7BC8" w:rsidP="00486092">
            <w:pPr>
              <w:jc w:val="left"/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>:</w:t>
            </w:r>
            <w:r w:rsidR="00486092">
              <w:rPr>
                <w:bCs/>
                <w:i/>
                <w:sz w:val="22"/>
                <w:szCs w:val="22"/>
                <w:lang w:val="en-CA"/>
              </w:rPr>
              <w:t xml:space="preserve"> Should a reduced tax rate on dividends affect an MNC’s capital structure?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spacing w:line="256" w:lineRule="exact"/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13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12/7</w:t>
            </w:r>
          </w:p>
        </w:tc>
        <w:tc>
          <w:tcPr>
            <w:tcW w:w="2279" w:type="pct"/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L</w:t>
            </w:r>
            <w:r>
              <w:rPr>
                <w:bCs/>
                <w:sz w:val="22"/>
                <w:szCs w:val="22"/>
                <w:lang w:val="en-CA"/>
              </w:rPr>
              <w:t>ong-Term Capital Management: Long-Term Financing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 xml:space="preserve">EADING: Ch. </w:t>
            </w:r>
            <w:r>
              <w:rPr>
                <w:bCs/>
                <w:sz w:val="22"/>
                <w:szCs w:val="22"/>
                <w:lang w:val="en-CA"/>
              </w:rPr>
              <w:t>18</w:t>
            </w:r>
          </w:p>
          <w:p w:rsidR="00486092" w:rsidRDefault="00486092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Default="005D7BC8" w:rsidP="00486092">
            <w:pPr>
              <w:jc w:val="left"/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lastRenderedPageBreak/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>:</w:t>
            </w:r>
            <w:r w:rsidR="00486092">
              <w:rPr>
                <w:bCs/>
                <w:i/>
                <w:sz w:val="22"/>
                <w:szCs w:val="22"/>
                <w:lang w:val="en-CA"/>
              </w:rPr>
              <w:t xml:space="preserve"> Will currency swaps result in low financing costs?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12/14</w:t>
            </w:r>
          </w:p>
        </w:tc>
        <w:tc>
          <w:tcPr>
            <w:tcW w:w="2279" w:type="pct"/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L</w:t>
            </w:r>
            <w:r>
              <w:rPr>
                <w:bCs/>
                <w:sz w:val="22"/>
                <w:szCs w:val="22"/>
                <w:lang w:val="en-CA"/>
              </w:rPr>
              <w:t xml:space="preserve">ong-Term Capital Management: Governance, Control, and Country Risk Analysis 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>EADING: Ch.</w:t>
            </w:r>
            <w:r>
              <w:rPr>
                <w:bCs/>
                <w:sz w:val="22"/>
                <w:szCs w:val="22"/>
                <w:lang w:val="en-CA"/>
              </w:rPr>
              <w:t xml:space="preserve"> 15 &amp; 16</w:t>
            </w:r>
          </w:p>
          <w:p w:rsidR="00486092" w:rsidRDefault="00486092" w:rsidP="00486092">
            <w:pPr>
              <w:jc w:val="left"/>
              <w:rPr>
                <w:bCs/>
                <w:szCs w:val="22"/>
                <w:lang w:val="en-CA"/>
              </w:rPr>
            </w:pPr>
          </w:p>
          <w:p w:rsidR="005D7BC8" w:rsidRDefault="005D7BC8" w:rsidP="00486092">
            <w:pPr>
              <w:jc w:val="left"/>
            </w:pPr>
            <w:r>
              <w:rPr>
                <w:bCs/>
                <w:i/>
                <w:sz w:val="22"/>
                <w:szCs w:val="22"/>
                <w:u w:val="single"/>
                <w:lang w:val="en-CA"/>
              </w:rPr>
              <w:t>DEBATE</w:t>
            </w:r>
            <w:r>
              <w:rPr>
                <w:bCs/>
                <w:i/>
                <w:sz w:val="22"/>
                <w:szCs w:val="22"/>
                <w:lang w:val="en-CA"/>
              </w:rPr>
              <w:t>:</w:t>
            </w:r>
            <w:r w:rsidR="00486092">
              <w:rPr>
                <w:bCs/>
                <w:i/>
                <w:sz w:val="22"/>
                <w:szCs w:val="22"/>
                <w:lang w:val="en-CA"/>
              </w:rPr>
              <w:t xml:space="preserve"> Does country risk matter for domestic projects?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vAlign w:val="center"/>
          </w:tcPr>
          <w:p w:rsidR="00BF09BA" w:rsidRPr="003630F6" w:rsidRDefault="00BF09BA" w:rsidP="00BF09BA">
            <w:pPr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15</w:t>
            </w:r>
          </w:p>
        </w:tc>
        <w:tc>
          <w:tcPr>
            <w:tcW w:w="506" w:type="pct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12/21</w:t>
            </w:r>
          </w:p>
        </w:tc>
        <w:tc>
          <w:tcPr>
            <w:tcW w:w="2279" w:type="pct"/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bCs/>
                <w:sz w:val="22"/>
                <w:szCs w:val="22"/>
                <w:lang w:val="en-CA"/>
              </w:rPr>
              <w:t>Short-Term Capital Management: Short-Term Financing</w:t>
            </w:r>
          </w:p>
        </w:tc>
        <w:tc>
          <w:tcPr>
            <w:tcW w:w="1751" w:type="pct"/>
            <w:vAlign w:val="center"/>
          </w:tcPr>
          <w:p w:rsidR="00BF09BA" w:rsidRDefault="00BF09BA" w:rsidP="00486092">
            <w:pPr>
              <w:jc w:val="left"/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>EADING: Ch.</w:t>
            </w:r>
            <w:r w:rsidR="005D7BC8">
              <w:rPr>
                <w:bCs/>
                <w:sz w:val="22"/>
                <w:szCs w:val="22"/>
                <w:lang w:val="en-CA"/>
              </w:rPr>
              <w:t xml:space="preserve"> 20</w:t>
            </w:r>
          </w:p>
        </w:tc>
      </w:tr>
      <w:tr w:rsidR="00BF09BA" w:rsidRPr="00331869" w:rsidTr="00486092">
        <w:trPr>
          <w:trHeight w:val="347"/>
          <w:jc w:val="center"/>
        </w:trPr>
        <w:tc>
          <w:tcPr>
            <w:tcW w:w="465" w:type="pct"/>
            <w:shd w:val="clear" w:color="auto" w:fill="FFFFFF"/>
            <w:vAlign w:val="center"/>
          </w:tcPr>
          <w:p w:rsidR="00BF09BA" w:rsidRPr="003630F6" w:rsidRDefault="00BF09BA" w:rsidP="00BF09BA">
            <w:pPr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16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BF09BA" w:rsidRPr="003630F6" w:rsidRDefault="00BF09BA" w:rsidP="00BF09BA">
            <w:pPr>
              <w:jc w:val="center"/>
              <w:rPr>
                <w:bCs/>
                <w:szCs w:val="22"/>
                <w:lang w:val="en-CA"/>
              </w:rPr>
            </w:pPr>
            <w:r w:rsidRPr="003630F6">
              <w:rPr>
                <w:bCs/>
                <w:sz w:val="22"/>
                <w:szCs w:val="22"/>
                <w:lang w:val="en-CA"/>
              </w:rPr>
              <w:t>12/28</w:t>
            </w:r>
          </w:p>
        </w:tc>
        <w:tc>
          <w:tcPr>
            <w:tcW w:w="2279" w:type="pct"/>
            <w:shd w:val="clear" w:color="auto" w:fill="FFFFFF"/>
            <w:vAlign w:val="center"/>
          </w:tcPr>
          <w:p w:rsidR="00BF09BA" w:rsidRPr="003630F6" w:rsidRDefault="00BF09BA" w:rsidP="00486092">
            <w:pPr>
              <w:jc w:val="left"/>
              <w:rPr>
                <w:bCs/>
                <w:szCs w:val="22"/>
                <w:lang w:val="en-CA"/>
              </w:rPr>
            </w:pPr>
            <w:r>
              <w:rPr>
                <w:rFonts w:hint="eastAsia"/>
                <w:bCs/>
                <w:sz w:val="22"/>
                <w:szCs w:val="22"/>
                <w:lang w:val="en-CA"/>
              </w:rPr>
              <w:t>S</w:t>
            </w:r>
            <w:r>
              <w:rPr>
                <w:bCs/>
                <w:sz w:val="22"/>
                <w:szCs w:val="22"/>
                <w:lang w:val="en-CA"/>
              </w:rPr>
              <w:t>hort-Term Capital Management: International Cash Management</w:t>
            </w:r>
          </w:p>
        </w:tc>
        <w:tc>
          <w:tcPr>
            <w:tcW w:w="1751" w:type="pct"/>
            <w:shd w:val="clear" w:color="auto" w:fill="FFFFFF"/>
            <w:vAlign w:val="center"/>
          </w:tcPr>
          <w:p w:rsidR="00BF09BA" w:rsidRDefault="00BF09BA" w:rsidP="00486092">
            <w:pPr>
              <w:jc w:val="left"/>
            </w:pPr>
            <w:r w:rsidRPr="00915108">
              <w:rPr>
                <w:rFonts w:hint="eastAsia"/>
                <w:bCs/>
                <w:sz w:val="22"/>
                <w:szCs w:val="22"/>
                <w:lang w:val="en-CA"/>
              </w:rPr>
              <w:t>R</w:t>
            </w:r>
            <w:r w:rsidRPr="00915108">
              <w:rPr>
                <w:bCs/>
                <w:sz w:val="22"/>
                <w:szCs w:val="22"/>
                <w:lang w:val="en-CA"/>
              </w:rPr>
              <w:t>EADING: Ch.</w:t>
            </w:r>
            <w:r w:rsidR="005D7BC8">
              <w:rPr>
                <w:bCs/>
                <w:sz w:val="22"/>
                <w:szCs w:val="22"/>
                <w:lang w:val="en-CA"/>
              </w:rPr>
              <w:t xml:space="preserve"> 21</w:t>
            </w:r>
          </w:p>
        </w:tc>
      </w:tr>
      <w:tr w:rsidR="00BF09BA" w:rsidRPr="00331869" w:rsidTr="00BF09BA">
        <w:trPr>
          <w:trHeight w:val="347"/>
          <w:jc w:val="center"/>
        </w:trPr>
        <w:tc>
          <w:tcPr>
            <w:tcW w:w="465" w:type="pct"/>
            <w:shd w:val="clear" w:color="auto" w:fill="FFFFFF"/>
            <w:vAlign w:val="center"/>
          </w:tcPr>
          <w:p w:rsidR="00BF09BA" w:rsidRPr="003630F6" w:rsidRDefault="00BF09BA" w:rsidP="00BF09BA">
            <w:pPr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17</w:t>
            </w:r>
          </w:p>
        </w:tc>
        <w:tc>
          <w:tcPr>
            <w:tcW w:w="4535" w:type="pct"/>
            <w:gridSpan w:val="3"/>
            <w:shd w:val="clear" w:color="auto" w:fill="FFFFFF"/>
            <w:vAlign w:val="center"/>
          </w:tcPr>
          <w:p w:rsidR="00BF09BA" w:rsidRPr="003630F6" w:rsidRDefault="00BF09BA" w:rsidP="00BF09BA">
            <w:pPr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Exam Week</w:t>
            </w:r>
          </w:p>
        </w:tc>
      </w:tr>
      <w:tr w:rsidR="00BF09BA" w:rsidRPr="00331869" w:rsidTr="00BF09BA">
        <w:trPr>
          <w:trHeight w:val="347"/>
          <w:jc w:val="center"/>
        </w:trPr>
        <w:tc>
          <w:tcPr>
            <w:tcW w:w="465" w:type="pct"/>
            <w:shd w:val="clear" w:color="auto" w:fill="FFFFFF"/>
            <w:vAlign w:val="center"/>
          </w:tcPr>
          <w:p w:rsidR="00BF09BA" w:rsidRPr="003630F6" w:rsidRDefault="00BF09BA" w:rsidP="00BF09BA">
            <w:pPr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18</w:t>
            </w:r>
          </w:p>
        </w:tc>
        <w:tc>
          <w:tcPr>
            <w:tcW w:w="4535" w:type="pct"/>
            <w:gridSpan w:val="3"/>
            <w:shd w:val="clear" w:color="auto" w:fill="FFFFFF"/>
            <w:vAlign w:val="center"/>
          </w:tcPr>
          <w:p w:rsidR="00BF09BA" w:rsidRPr="003630F6" w:rsidRDefault="00BF09BA" w:rsidP="00BF09BA">
            <w:pPr>
              <w:jc w:val="center"/>
              <w:rPr>
                <w:szCs w:val="22"/>
              </w:rPr>
            </w:pPr>
            <w:r w:rsidRPr="003630F6">
              <w:rPr>
                <w:sz w:val="22"/>
                <w:szCs w:val="22"/>
              </w:rPr>
              <w:t>Exam Week</w:t>
            </w:r>
          </w:p>
        </w:tc>
      </w:tr>
    </w:tbl>
    <w:p w:rsidR="00DF1311" w:rsidRDefault="00DF1311" w:rsidP="00881F01">
      <w:pPr>
        <w:spacing w:line="380" w:lineRule="exact"/>
        <w:rPr>
          <w:b/>
          <w:sz w:val="24"/>
        </w:rPr>
      </w:pPr>
    </w:p>
    <w:p w:rsidR="00881F01" w:rsidRPr="00331869" w:rsidRDefault="00881F01" w:rsidP="00881F01">
      <w:pPr>
        <w:spacing w:line="380" w:lineRule="exact"/>
        <w:rPr>
          <w:b/>
          <w:sz w:val="24"/>
        </w:rPr>
      </w:pPr>
      <w:r w:rsidRPr="00331869">
        <w:rPr>
          <w:b/>
          <w:sz w:val="24"/>
        </w:rPr>
        <w:t>I</w:t>
      </w:r>
      <w:r>
        <w:rPr>
          <w:rFonts w:hint="eastAsia"/>
          <w:b/>
          <w:sz w:val="24"/>
        </w:rPr>
        <w:t>V</w:t>
      </w:r>
      <w:r w:rsidRPr="00331869">
        <w:rPr>
          <w:b/>
          <w:sz w:val="24"/>
        </w:rPr>
        <w:t>. REQUIREMENTS(Requirements of course study and class discipline)</w:t>
      </w:r>
    </w:p>
    <w:p w:rsidR="00E50256" w:rsidRDefault="00E50256" w:rsidP="00E50256">
      <w:pPr>
        <w:spacing w:line="380" w:lineRule="exact"/>
        <w:rPr>
          <w:sz w:val="24"/>
        </w:rPr>
      </w:pPr>
      <w:r w:rsidRPr="00E50256">
        <w:rPr>
          <w:sz w:val="24"/>
        </w:rPr>
        <w:t xml:space="preserve">This course is for </w:t>
      </w:r>
      <w:r>
        <w:rPr>
          <w:sz w:val="24"/>
        </w:rPr>
        <w:t xml:space="preserve">upper-year </w:t>
      </w:r>
      <w:r w:rsidRPr="00E50256">
        <w:rPr>
          <w:sz w:val="24"/>
        </w:rPr>
        <w:t xml:space="preserve">undergraduate students majoring in business-related disciplines. It is designed to </w:t>
      </w:r>
      <w:r>
        <w:rPr>
          <w:sz w:val="24"/>
        </w:rPr>
        <w:t xml:space="preserve">provide </w:t>
      </w:r>
      <w:r w:rsidRPr="00E50256">
        <w:rPr>
          <w:sz w:val="24"/>
        </w:rPr>
        <w:t xml:space="preserve">students </w:t>
      </w:r>
      <w:r>
        <w:rPr>
          <w:sz w:val="24"/>
        </w:rPr>
        <w:t xml:space="preserve">with a more in-depth look of business operating in an international environment, or multinational corporations (MNCs). Students must </w:t>
      </w:r>
      <w:r w:rsidRPr="00E50256">
        <w:rPr>
          <w:sz w:val="24"/>
        </w:rPr>
        <w:t>be a</w:t>
      </w:r>
      <w:r>
        <w:rPr>
          <w:sz w:val="24"/>
        </w:rPr>
        <w:t xml:space="preserve">ble to think from the position of these MNCs, and learn to assess the internationalbusiness </w:t>
      </w:r>
      <w:r w:rsidRPr="00E50256">
        <w:rPr>
          <w:sz w:val="24"/>
        </w:rPr>
        <w:t>environment, recognize opportunities</w:t>
      </w:r>
      <w:r>
        <w:rPr>
          <w:sz w:val="24"/>
        </w:rPr>
        <w:t xml:space="preserve"> and challenges</w:t>
      </w:r>
      <w:r w:rsidRPr="00E50256">
        <w:rPr>
          <w:sz w:val="24"/>
        </w:rPr>
        <w:t xml:space="preserve">, </w:t>
      </w:r>
      <w:r>
        <w:rPr>
          <w:sz w:val="24"/>
        </w:rPr>
        <w:t xml:space="preserve">measure exposure tovarious </w:t>
      </w:r>
      <w:r w:rsidRPr="00E50256">
        <w:rPr>
          <w:sz w:val="24"/>
        </w:rPr>
        <w:t>risk</w:t>
      </w:r>
      <w:r>
        <w:rPr>
          <w:sz w:val="24"/>
        </w:rPr>
        <w:t xml:space="preserve">s </w:t>
      </w:r>
      <w:r w:rsidRPr="00E50256">
        <w:rPr>
          <w:sz w:val="24"/>
        </w:rPr>
        <w:t xml:space="preserve">and </w:t>
      </w:r>
      <w:r>
        <w:rPr>
          <w:sz w:val="24"/>
        </w:rPr>
        <w:t xml:space="preserve">ultimately </w:t>
      </w:r>
      <w:r w:rsidRPr="00E50256">
        <w:rPr>
          <w:sz w:val="24"/>
        </w:rPr>
        <w:t>manage that risk</w:t>
      </w:r>
      <w:r>
        <w:rPr>
          <w:sz w:val="24"/>
        </w:rPr>
        <w:t>.</w:t>
      </w:r>
    </w:p>
    <w:p w:rsidR="00E50256" w:rsidRPr="00E50256" w:rsidRDefault="00E50256" w:rsidP="00E50256">
      <w:pPr>
        <w:spacing w:line="380" w:lineRule="exact"/>
        <w:rPr>
          <w:sz w:val="24"/>
        </w:rPr>
      </w:pPr>
    </w:p>
    <w:p w:rsidR="00E50256" w:rsidRPr="00E50256" w:rsidRDefault="00E50256" w:rsidP="00E50256">
      <w:pPr>
        <w:spacing w:line="380" w:lineRule="exact"/>
        <w:rPr>
          <w:sz w:val="24"/>
        </w:rPr>
      </w:pPr>
      <w:r>
        <w:rPr>
          <w:sz w:val="24"/>
        </w:rPr>
        <w:t xml:space="preserve">Students are expected to attend and actively participate in class, and as a gesture of respect to their fellow students, they are also expected to be on time. Students who arrive late on dates when there are in-class evaluations may not have the opportunity to complete said evaluations. </w:t>
      </w:r>
      <w:r w:rsidRPr="00E50256">
        <w:rPr>
          <w:sz w:val="24"/>
        </w:rPr>
        <w:t>If there are extenuating circumstances, the student must contact the instructor in advance to arrange for an alternate date.</w:t>
      </w:r>
    </w:p>
    <w:p w:rsidR="00DF1311" w:rsidRDefault="00DF1311" w:rsidP="00881F01">
      <w:pPr>
        <w:spacing w:line="380" w:lineRule="exact"/>
        <w:rPr>
          <w:sz w:val="24"/>
        </w:rPr>
      </w:pPr>
    </w:p>
    <w:p w:rsidR="00E50256" w:rsidRDefault="00E50256" w:rsidP="00881F01">
      <w:pPr>
        <w:spacing w:line="380" w:lineRule="exact"/>
        <w:rPr>
          <w:sz w:val="24"/>
        </w:rPr>
      </w:pPr>
    </w:p>
    <w:p w:rsidR="00881F01" w:rsidRPr="00331869" w:rsidRDefault="00881F01" w:rsidP="00881F01">
      <w:pPr>
        <w:spacing w:line="380" w:lineRule="exact"/>
        <w:rPr>
          <w:b/>
          <w:sz w:val="24"/>
        </w:rPr>
      </w:pPr>
      <w:r w:rsidRPr="00331869">
        <w:rPr>
          <w:b/>
          <w:sz w:val="24"/>
        </w:rPr>
        <w:t>V. TEACHING APPROACH</w:t>
      </w:r>
    </w:p>
    <w:p w:rsidR="00881F01" w:rsidRDefault="00881F01" w:rsidP="00881F01">
      <w:pPr>
        <w:spacing w:before="100" w:after="100" w:line="320" w:lineRule="exact"/>
        <w:rPr>
          <w:b/>
          <w:sz w:val="32"/>
          <w:szCs w:val="28"/>
        </w:rPr>
      </w:pPr>
    </w:p>
    <w:tbl>
      <w:tblPr>
        <w:tblW w:w="7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06"/>
        <w:gridCol w:w="3998"/>
      </w:tblGrid>
      <w:tr w:rsidR="00881F01" w:rsidTr="00BF09BA">
        <w:trPr>
          <w:trHeight w:val="2279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1F01" w:rsidRDefault="00881F01" w:rsidP="00BF09BA">
            <w:pPr>
              <w:rPr>
                <w:szCs w:val="16"/>
              </w:rPr>
            </w:pPr>
            <w:r w:rsidRPr="002B4765">
              <w:rPr>
                <w:rFonts w:hint="eastAsia"/>
                <w:sz w:val="22"/>
                <w:szCs w:val="22"/>
              </w:rPr>
              <w:t>■</w:t>
            </w:r>
            <w:r>
              <w:rPr>
                <w:sz w:val="22"/>
                <w:szCs w:val="16"/>
              </w:rPr>
              <w:t xml:space="preserve"> Lecture</w:t>
            </w:r>
          </w:p>
          <w:p w:rsidR="00881F01" w:rsidRDefault="00486092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 w:rsidR="00881F01">
              <w:rPr>
                <w:sz w:val="22"/>
                <w:szCs w:val="16"/>
              </w:rPr>
              <w:t xml:space="preserve"> Case Study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 xml:space="preserve"> e-Learning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Project Adventure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Role Playing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Business Simulation Game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Theater Learning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Study Group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Seminar on Field Research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Internship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Service Learning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>Independent Study</w:t>
            </w:r>
          </w:p>
          <w:p w:rsidR="00881F01" w:rsidRDefault="00486092" w:rsidP="00BF09BA">
            <w:pPr>
              <w:rPr>
                <w:szCs w:val="16"/>
              </w:rPr>
            </w:pPr>
            <w:r w:rsidRPr="002B4765">
              <w:rPr>
                <w:rFonts w:hint="eastAsia"/>
                <w:sz w:val="22"/>
                <w:szCs w:val="22"/>
              </w:rPr>
              <w:t>■</w:t>
            </w:r>
            <w:r w:rsidR="00881F01">
              <w:rPr>
                <w:sz w:val="22"/>
                <w:szCs w:val="16"/>
              </w:rPr>
              <w:t>Dialogue Teaching</w:t>
            </w:r>
          </w:p>
          <w:p w:rsidR="00881F01" w:rsidRDefault="00881F01" w:rsidP="00BF09BA">
            <w:pPr>
              <w:rPr>
                <w:szCs w:val="16"/>
              </w:rPr>
            </w:pPr>
            <w:r>
              <w:rPr>
                <w:sz w:val="22"/>
                <w:szCs w:val="16"/>
              </w:rPr>
              <w:sym w:font="Wingdings 2" w:char="F0A3"/>
            </w:r>
            <w:r>
              <w:rPr>
                <w:sz w:val="22"/>
                <w:szCs w:val="16"/>
              </w:rPr>
              <w:t xml:space="preserve"> Others</w:t>
            </w:r>
          </w:p>
        </w:tc>
      </w:tr>
    </w:tbl>
    <w:p w:rsidR="00E50256" w:rsidRPr="00331869" w:rsidRDefault="00881F01" w:rsidP="00881F01">
      <w:pPr>
        <w:spacing w:line="380" w:lineRule="exact"/>
        <w:rPr>
          <w:b/>
          <w:sz w:val="24"/>
        </w:rPr>
      </w:pPr>
      <w:r w:rsidRPr="00331869">
        <w:rPr>
          <w:b/>
          <w:sz w:val="24"/>
        </w:rPr>
        <w:t>V</w:t>
      </w:r>
      <w:r>
        <w:rPr>
          <w:b/>
          <w:sz w:val="24"/>
        </w:rPr>
        <w:t>I</w:t>
      </w:r>
      <w:r w:rsidRPr="00331869">
        <w:rPr>
          <w:b/>
          <w:sz w:val="24"/>
        </w:rPr>
        <w:t>. COURSE MATERIALS</w:t>
      </w:r>
    </w:p>
    <w:p w:rsidR="00881F01" w:rsidRPr="00E50256" w:rsidRDefault="00881F01" w:rsidP="00E50256">
      <w:pPr>
        <w:pStyle w:val="a5"/>
        <w:numPr>
          <w:ilvl w:val="0"/>
          <w:numId w:val="8"/>
        </w:numPr>
        <w:spacing w:line="320" w:lineRule="exact"/>
        <w:ind w:firstLineChars="0"/>
        <w:rPr>
          <w:b/>
          <w:sz w:val="24"/>
        </w:rPr>
      </w:pPr>
      <w:r w:rsidRPr="00E50256">
        <w:rPr>
          <w:b/>
          <w:bCs/>
          <w:sz w:val="24"/>
        </w:rPr>
        <w:t>Required</w:t>
      </w:r>
      <w:r w:rsidRPr="00E50256">
        <w:rPr>
          <w:b/>
          <w:sz w:val="24"/>
        </w:rPr>
        <w:t xml:space="preserve"> Materials (or Readings)</w:t>
      </w:r>
    </w:p>
    <w:p w:rsidR="00881F01" w:rsidRPr="00486092" w:rsidRDefault="00486092" w:rsidP="00881F01">
      <w:pPr>
        <w:spacing w:line="320" w:lineRule="exact"/>
        <w:ind w:leftChars="300" w:left="630"/>
        <w:jc w:val="left"/>
        <w:rPr>
          <w:bCs/>
          <w:sz w:val="24"/>
        </w:rPr>
      </w:pPr>
      <w:r>
        <w:rPr>
          <w:i/>
          <w:sz w:val="24"/>
          <w:u w:val="single"/>
        </w:rPr>
        <w:lastRenderedPageBreak/>
        <w:t>International Financial Management</w:t>
      </w:r>
      <w:r>
        <w:rPr>
          <w:i/>
          <w:sz w:val="24"/>
        </w:rPr>
        <w:t>, 12</w:t>
      </w:r>
      <w:r w:rsidRPr="00486092">
        <w:rPr>
          <w:i/>
          <w:sz w:val="24"/>
          <w:vertAlign w:val="superscript"/>
        </w:rPr>
        <w:t>th</w:t>
      </w:r>
      <w:r>
        <w:rPr>
          <w:i/>
          <w:sz w:val="24"/>
        </w:rPr>
        <w:t xml:space="preserve"> Edition.</w:t>
      </w:r>
      <w:r>
        <w:rPr>
          <w:sz w:val="24"/>
        </w:rPr>
        <w:t xml:space="preserve"> Madura, J. South-Western College Pub. </w:t>
      </w:r>
    </w:p>
    <w:p w:rsidR="00881F01" w:rsidRDefault="00881F01" w:rsidP="00881F01">
      <w:pPr>
        <w:spacing w:line="380" w:lineRule="exact"/>
        <w:rPr>
          <w:b/>
          <w:sz w:val="24"/>
        </w:rPr>
      </w:pPr>
    </w:p>
    <w:p w:rsidR="00486092" w:rsidRPr="00331869" w:rsidRDefault="00486092" w:rsidP="00881F01">
      <w:pPr>
        <w:spacing w:line="380" w:lineRule="exact"/>
        <w:rPr>
          <w:b/>
          <w:sz w:val="24"/>
        </w:rPr>
      </w:pPr>
    </w:p>
    <w:p w:rsidR="00881F01" w:rsidRPr="00331869" w:rsidRDefault="00881F01" w:rsidP="00881F01">
      <w:pPr>
        <w:spacing w:line="320" w:lineRule="exact"/>
        <w:rPr>
          <w:sz w:val="24"/>
        </w:rPr>
      </w:pPr>
      <w:r w:rsidRPr="00331869">
        <w:rPr>
          <w:b/>
          <w:sz w:val="24"/>
        </w:rPr>
        <w:t>V</w:t>
      </w:r>
      <w:r>
        <w:rPr>
          <w:b/>
          <w:sz w:val="24"/>
        </w:rPr>
        <w:t>I</w:t>
      </w:r>
      <w:r w:rsidRPr="00331869">
        <w:rPr>
          <w:b/>
          <w:sz w:val="24"/>
        </w:rPr>
        <w:t>I. ASSESSMENT</w:t>
      </w:r>
    </w:p>
    <w:p w:rsidR="00881F01" w:rsidRDefault="00881F01" w:rsidP="00881F01">
      <w:pPr>
        <w:spacing w:line="320" w:lineRule="exact"/>
        <w:rPr>
          <w:sz w:val="24"/>
        </w:rPr>
      </w:pPr>
      <w:r w:rsidRPr="00331869">
        <w:rPr>
          <w:sz w:val="24"/>
        </w:rPr>
        <w:t xml:space="preserve">Students’ final grade will consist of the following parts: </w:t>
      </w:r>
    </w:p>
    <w:p w:rsidR="00881F01" w:rsidRDefault="00881F01" w:rsidP="00881F01">
      <w:pPr>
        <w:spacing w:line="320" w:lineRule="exact"/>
        <w:rPr>
          <w:sz w:val="24"/>
        </w:rPr>
      </w:pPr>
    </w:p>
    <w:p w:rsidR="00881F01" w:rsidRDefault="00881F01" w:rsidP="00881F01">
      <w:pPr>
        <w:spacing w:line="380" w:lineRule="exact"/>
        <w:contextualSpacing/>
        <w:jc w:val="center"/>
        <w:rPr>
          <w:sz w:val="24"/>
          <w:szCs w:val="28"/>
        </w:rPr>
      </w:pPr>
      <w:r>
        <w:rPr>
          <w:sz w:val="24"/>
          <w:szCs w:val="28"/>
        </w:rPr>
        <w:t>Table 1. Assessments and percentage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6"/>
        <w:gridCol w:w="1837"/>
      </w:tblGrid>
      <w:tr w:rsidR="00881F01" w:rsidTr="00BF09BA">
        <w:trPr>
          <w:jc w:val="center"/>
        </w:trPr>
        <w:tc>
          <w:tcPr>
            <w:tcW w:w="5676" w:type="dxa"/>
          </w:tcPr>
          <w:p w:rsidR="00881F01" w:rsidRDefault="00881F01" w:rsidP="00BF09BA">
            <w:pPr>
              <w:spacing w:line="38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Assessment Task &amp; Graded Elements</w:t>
            </w:r>
          </w:p>
        </w:tc>
        <w:tc>
          <w:tcPr>
            <w:tcW w:w="1837" w:type="dxa"/>
          </w:tcPr>
          <w:p w:rsidR="00881F01" w:rsidRDefault="00881F01" w:rsidP="00BF09BA">
            <w:pPr>
              <w:spacing w:line="38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 w:rsidR="00881F01" w:rsidTr="00BF09BA">
        <w:trPr>
          <w:jc w:val="center"/>
        </w:trPr>
        <w:tc>
          <w:tcPr>
            <w:tcW w:w="5676" w:type="dxa"/>
          </w:tcPr>
          <w:p w:rsidR="00881F01" w:rsidRDefault="00486092" w:rsidP="00BF09BA">
            <w:pPr>
              <w:spacing w:line="380" w:lineRule="exact"/>
              <w:rPr>
                <w:sz w:val="24"/>
              </w:rPr>
            </w:pPr>
            <w:r>
              <w:rPr>
                <w:sz w:val="24"/>
              </w:rPr>
              <w:t>Post-class Work/Quiz/</w:t>
            </w:r>
            <w:r w:rsidR="00881F01" w:rsidRPr="00723A98">
              <w:rPr>
                <w:sz w:val="24"/>
              </w:rPr>
              <w:t>Assignments</w:t>
            </w:r>
          </w:p>
        </w:tc>
        <w:tc>
          <w:tcPr>
            <w:tcW w:w="1837" w:type="dxa"/>
          </w:tcPr>
          <w:p w:rsidR="00881F01" w:rsidRDefault="00881F01" w:rsidP="00BF09BA">
            <w:pPr>
              <w:spacing w:line="3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</w:tr>
      <w:tr w:rsidR="00881F01" w:rsidTr="00BF09BA">
        <w:trPr>
          <w:jc w:val="center"/>
        </w:trPr>
        <w:tc>
          <w:tcPr>
            <w:tcW w:w="5676" w:type="dxa"/>
          </w:tcPr>
          <w:p w:rsidR="00881F01" w:rsidRDefault="00881F01" w:rsidP="00BF09BA">
            <w:pPr>
              <w:spacing w:line="380" w:lineRule="exact"/>
              <w:rPr>
                <w:sz w:val="24"/>
              </w:rPr>
            </w:pPr>
            <w:r w:rsidRPr="00723A98">
              <w:rPr>
                <w:sz w:val="24"/>
              </w:rPr>
              <w:t>Participation in Class Activities and Attendance</w:t>
            </w:r>
          </w:p>
        </w:tc>
        <w:tc>
          <w:tcPr>
            <w:tcW w:w="1837" w:type="dxa"/>
          </w:tcPr>
          <w:p w:rsidR="00881F01" w:rsidRDefault="00881F01" w:rsidP="00BF09BA">
            <w:pPr>
              <w:spacing w:line="3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</w:tr>
      <w:tr w:rsidR="00881F01" w:rsidTr="00BF09BA">
        <w:trPr>
          <w:jc w:val="center"/>
        </w:trPr>
        <w:tc>
          <w:tcPr>
            <w:tcW w:w="5676" w:type="dxa"/>
          </w:tcPr>
          <w:p w:rsidR="00881F01" w:rsidRDefault="00881F01" w:rsidP="00BF09BA">
            <w:pPr>
              <w:spacing w:line="380" w:lineRule="exact"/>
              <w:rPr>
                <w:sz w:val="24"/>
              </w:rPr>
            </w:pPr>
            <w:r w:rsidRPr="00723A98">
              <w:rPr>
                <w:sz w:val="24"/>
              </w:rPr>
              <w:t>Final Exam and/or Term Paper</w:t>
            </w:r>
          </w:p>
        </w:tc>
        <w:tc>
          <w:tcPr>
            <w:tcW w:w="1837" w:type="dxa"/>
          </w:tcPr>
          <w:p w:rsidR="00881F01" w:rsidRDefault="00881F01" w:rsidP="00BF09BA">
            <w:pPr>
              <w:spacing w:line="3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</w:tr>
    </w:tbl>
    <w:p w:rsidR="00881F01" w:rsidRDefault="00881F01" w:rsidP="00881F01">
      <w:pPr>
        <w:rPr>
          <w:rFonts w:eastAsia="Times New Roman"/>
          <w:b/>
          <w:sz w:val="24"/>
        </w:rPr>
      </w:pPr>
    </w:p>
    <w:p w:rsidR="00881F01" w:rsidRPr="000D4AB5" w:rsidRDefault="00881F01" w:rsidP="00881F01">
      <w:pPr>
        <w:rPr>
          <w:sz w:val="24"/>
        </w:rPr>
      </w:pPr>
      <w:r w:rsidRPr="000D4AB5">
        <w:rPr>
          <w:rFonts w:eastAsia="Times New Roman"/>
          <w:b/>
          <w:sz w:val="24"/>
        </w:rPr>
        <w:t>Assessment Criteria</w:t>
      </w:r>
    </w:p>
    <w:p w:rsidR="00881F01" w:rsidRPr="00486092" w:rsidRDefault="00881F01" w:rsidP="00486092">
      <w:pPr>
        <w:pStyle w:val="a5"/>
        <w:numPr>
          <w:ilvl w:val="0"/>
          <w:numId w:val="6"/>
        </w:numPr>
        <w:spacing w:line="320" w:lineRule="exact"/>
        <w:ind w:left="426" w:firstLineChars="0"/>
        <w:rPr>
          <w:sz w:val="24"/>
        </w:rPr>
      </w:pPr>
      <w:r w:rsidRPr="00486092">
        <w:rPr>
          <w:b/>
          <w:bCs/>
          <w:sz w:val="24"/>
        </w:rPr>
        <w:t>Post-class Work/Quiz/</w:t>
      </w:r>
      <w:r w:rsidRPr="00486092">
        <w:rPr>
          <w:b/>
          <w:sz w:val="24"/>
        </w:rPr>
        <w:t xml:space="preserve"> Assignments</w:t>
      </w:r>
      <w:r w:rsidRPr="00486092">
        <w:rPr>
          <w:b/>
          <w:bCs/>
          <w:sz w:val="24"/>
        </w:rPr>
        <w:t>: 40%</w:t>
      </w:r>
    </w:p>
    <w:p w:rsidR="00486092" w:rsidRPr="00486092" w:rsidRDefault="00486092" w:rsidP="00881F01">
      <w:pPr>
        <w:numPr>
          <w:ilvl w:val="1"/>
          <w:numId w:val="6"/>
        </w:numPr>
        <w:spacing w:line="320" w:lineRule="exact"/>
        <w:ind w:left="851"/>
        <w:rPr>
          <w:rFonts w:eastAsiaTheme="minorEastAsia"/>
          <w:sz w:val="24"/>
        </w:rPr>
      </w:pPr>
      <w:r>
        <w:rPr>
          <w:rFonts w:eastAsia="SimHei"/>
          <w:bCs/>
          <w:sz w:val="24"/>
          <w:u w:val="single"/>
        </w:rPr>
        <w:t>Issue Debate</w:t>
      </w:r>
      <w:r w:rsidR="00881F01" w:rsidRPr="003630F6">
        <w:rPr>
          <w:sz w:val="24"/>
        </w:rPr>
        <w:t xml:space="preserve"> (</w:t>
      </w:r>
      <w:r>
        <w:rPr>
          <w:sz w:val="24"/>
        </w:rPr>
        <w:t>1</w:t>
      </w:r>
      <w:r w:rsidR="00881F01" w:rsidRPr="003630F6">
        <w:rPr>
          <w:sz w:val="24"/>
        </w:rPr>
        <w:t xml:space="preserve">0%)– </w:t>
      </w:r>
      <w:r>
        <w:rPr>
          <w:sz w:val="24"/>
        </w:rPr>
        <w:t xml:space="preserve">Issue debates </w:t>
      </w:r>
      <w:r w:rsidR="00881F01" w:rsidRPr="003630F6">
        <w:rPr>
          <w:sz w:val="24"/>
        </w:rPr>
        <w:t xml:space="preserve">will begin in Week 5 (10/12) and continue on a weekly basis. Each week, </w:t>
      </w:r>
      <w:r>
        <w:rPr>
          <w:sz w:val="24"/>
        </w:rPr>
        <w:t xml:space="preserve">two </w:t>
      </w:r>
      <w:r w:rsidR="00881F01" w:rsidRPr="003630F6">
        <w:rPr>
          <w:sz w:val="24"/>
        </w:rPr>
        <w:t>group</w:t>
      </w:r>
      <w:r>
        <w:rPr>
          <w:sz w:val="24"/>
        </w:rPr>
        <w:t>s</w:t>
      </w:r>
      <w:r w:rsidR="00881F01" w:rsidRPr="003630F6">
        <w:rPr>
          <w:sz w:val="24"/>
        </w:rPr>
        <w:t xml:space="preserve"> (</w:t>
      </w:r>
      <w:r>
        <w:rPr>
          <w:sz w:val="24"/>
        </w:rPr>
        <w:t>2</w:t>
      </w:r>
      <w:r w:rsidR="00881F01" w:rsidRPr="003630F6">
        <w:rPr>
          <w:sz w:val="24"/>
        </w:rPr>
        <w:t xml:space="preserve">-4 students in each group) will </w:t>
      </w:r>
      <w:r>
        <w:rPr>
          <w:sz w:val="24"/>
        </w:rPr>
        <w:t>engage in debate over a pre-assigned issue related to the lecture topic of the week; groups must sign up for their positions (for the issue or against the issue) before Week 3 by emailing the instructor, on a first-come first-serve basis.</w:t>
      </w:r>
    </w:p>
    <w:p w:rsidR="00486092" w:rsidRPr="00486092" w:rsidRDefault="00486092" w:rsidP="00486092">
      <w:pPr>
        <w:spacing w:line="320" w:lineRule="exact"/>
        <w:ind w:left="851"/>
        <w:rPr>
          <w:rFonts w:eastAsiaTheme="minorEastAsia"/>
          <w:sz w:val="24"/>
        </w:rPr>
      </w:pPr>
    </w:p>
    <w:p w:rsidR="00881F01" w:rsidRPr="00486092" w:rsidRDefault="00486092" w:rsidP="00881F01">
      <w:pPr>
        <w:numPr>
          <w:ilvl w:val="1"/>
          <w:numId w:val="6"/>
        </w:numPr>
        <w:spacing w:line="320" w:lineRule="exact"/>
        <w:ind w:left="851"/>
        <w:rPr>
          <w:rFonts w:eastAsiaTheme="minorEastAsia"/>
          <w:sz w:val="24"/>
        </w:rPr>
      </w:pPr>
      <w:r w:rsidRPr="00486092">
        <w:rPr>
          <w:sz w:val="24"/>
          <w:u w:val="single"/>
        </w:rPr>
        <w:t xml:space="preserve">Issue </w:t>
      </w:r>
      <w:r>
        <w:rPr>
          <w:sz w:val="24"/>
          <w:u w:val="single"/>
        </w:rPr>
        <w:t>P</w:t>
      </w:r>
      <w:r w:rsidRPr="00486092">
        <w:rPr>
          <w:sz w:val="24"/>
          <w:u w:val="single"/>
        </w:rPr>
        <w:t>aper</w:t>
      </w:r>
      <w:r>
        <w:rPr>
          <w:sz w:val="24"/>
        </w:rPr>
        <w:t xml:space="preserve"> (10%) – </w:t>
      </w:r>
      <w:r w:rsidRPr="00486092">
        <w:rPr>
          <w:i/>
          <w:sz w:val="24"/>
        </w:rPr>
        <w:t>On the date of the debate</w:t>
      </w:r>
      <w:r w:rsidR="00881F01" w:rsidRPr="003630F6">
        <w:rPr>
          <w:sz w:val="24"/>
        </w:rPr>
        <w:t xml:space="preserve">, the group will submit a </w:t>
      </w:r>
      <w:r>
        <w:rPr>
          <w:sz w:val="24"/>
        </w:rPr>
        <w:t>paper outlining their position on the issue</w:t>
      </w:r>
      <w:r w:rsidR="00881F01" w:rsidRPr="003630F6">
        <w:rPr>
          <w:sz w:val="24"/>
        </w:rPr>
        <w:t xml:space="preserve">. Members of the same team will be awarded the same grade, unless team members alert the lecturer to extenuating circumstances. </w:t>
      </w:r>
    </w:p>
    <w:p w:rsidR="00486092" w:rsidRPr="00486092" w:rsidRDefault="00486092" w:rsidP="00486092">
      <w:pPr>
        <w:spacing w:line="320" w:lineRule="exact"/>
        <w:ind w:left="851"/>
        <w:rPr>
          <w:rFonts w:eastAsiaTheme="minorEastAsia"/>
          <w:sz w:val="24"/>
        </w:rPr>
      </w:pPr>
    </w:p>
    <w:p w:rsidR="00486092" w:rsidRPr="00486092" w:rsidRDefault="00486092" w:rsidP="00881F01">
      <w:pPr>
        <w:numPr>
          <w:ilvl w:val="1"/>
          <w:numId w:val="6"/>
        </w:numPr>
        <w:spacing w:line="320" w:lineRule="exact"/>
        <w:ind w:left="851"/>
        <w:rPr>
          <w:rFonts w:eastAsiaTheme="minorEastAsia"/>
          <w:sz w:val="24"/>
          <w:u w:val="single"/>
        </w:rPr>
      </w:pPr>
      <w:r w:rsidRPr="00486092">
        <w:rPr>
          <w:rFonts w:eastAsiaTheme="minorEastAsia"/>
          <w:sz w:val="24"/>
          <w:u w:val="single"/>
        </w:rPr>
        <w:t>Midterm</w:t>
      </w:r>
      <w:r>
        <w:rPr>
          <w:rFonts w:eastAsiaTheme="minorEastAsia"/>
          <w:sz w:val="24"/>
        </w:rPr>
        <w:t xml:space="preserve"> (20%) – A midterm exam of one period (50 minutes) in duration will take place in Week 10 (11/16); all lecture material covered up to that point will be testable.  </w:t>
      </w:r>
    </w:p>
    <w:p w:rsidR="00881F01" w:rsidRPr="00F33938" w:rsidRDefault="00881F01" w:rsidP="00881F01">
      <w:pPr>
        <w:spacing w:line="320" w:lineRule="exact"/>
        <w:ind w:left="1134" w:hanging="357"/>
        <w:rPr>
          <w:sz w:val="24"/>
        </w:rPr>
      </w:pPr>
    </w:p>
    <w:p w:rsidR="00881F01" w:rsidRPr="00F33938" w:rsidRDefault="00881F01" w:rsidP="00881F01">
      <w:pPr>
        <w:numPr>
          <w:ilvl w:val="0"/>
          <w:numId w:val="6"/>
        </w:numPr>
        <w:spacing w:line="320" w:lineRule="exact"/>
        <w:ind w:left="426"/>
        <w:rPr>
          <w:bCs/>
          <w:sz w:val="24"/>
        </w:rPr>
      </w:pPr>
      <w:r w:rsidRPr="00F33938">
        <w:rPr>
          <w:b/>
          <w:bCs/>
          <w:sz w:val="24"/>
        </w:rPr>
        <w:t xml:space="preserve">Participation in </w:t>
      </w:r>
      <w:r w:rsidRPr="00F33938">
        <w:rPr>
          <w:b/>
          <w:sz w:val="24"/>
        </w:rPr>
        <w:t>Class Activities and Attendance:</w:t>
      </w:r>
      <w:r w:rsidR="00486092">
        <w:rPr>
          <w:b/>
          <w:sz w:val="24"/>
        </w:rPr>
        <w:t>10</w:t>
      </w:r>
      <w:r w:rsidRPr="00F33938">
        <w:rPr>
          <w:b/>
          <w:sz w:val="24"/>
        </w:rPr>
        <w:t xml:space="preserve">% </w:t>
      </w:r>
    </w:p>
    <w:p w:rsidR="00881F01" w:rsidRPr="00486092" w:rsidRDefault="00881F01" w:rsidP="00881F01">
      <w:pPr>
        <w:numPr>
          <w:ilvl w:val="1"/>
          <w:numId w:val="6"/>
        </w:numPr>
        <w:spacing w:line="320" w:lineRule="exact"/>
        <w:ind w:left="851"/>
        <w:rPr>
          <w:rFonts w:eastAsia="SimHei"/>
          <w:bCs/>
          <w:sz w:val="24"/>
        </w:rPr>
      </w:pPr>
      <w:r w:rsidRPr="00486092">
        <w:rPr>
          <w:rFonts w:eastAsia="SimHei"/>
          <w:bCs/>
          <w:sz w:val="24"/>
          <w:u w:val="single"/>
        </w:rPr>
        <w:t>Attendance</w:t>
      </w:r>
      <w:r w:rsidRPr="00486092">
        <w:rPr>
          <w:rFonts w:eastAsia="SimHei"/>
          <w:bCs/>
          <w:sz w:val="24"/>
        </w:rPr>
        <w:t xml:space="preserve"> (5%) </w:t>
      </w:r>
      <w:r w:rsidR="00486092" w:rsidRPr="00486092">
        <w:rPr>
          <w:rFonts w:eastAsia="SimHei"/>
          <w:bCs/>
          <w:sz w:val="24"/>
        </w:rPr>
        <w:t>&amp;</w:t>
      </w:r>
      <w:r w:rsidR="00486092" w:rsidRPr="00486092">
        <w:rPr>
          <w:rFonts w:eastAsia="SimHei"/>
          <w:bCs/>
          <w:sz w:val="24"/>
          <w:u w:val="single"/>
        </w:rPr>
        <w:t>Class Participation</w:t>
      </w:r>
      <w:r w:rsidR="00486092" w:rsidRPr="00486092">
        <w:rPr>
          <w:rFonts w:eastAsia="SimHei"/>
          <w:bCs/>
          <w:sz w:val="24"/>
        </w:rPr>
        <w:t xml:space="preserve"> (5%)</w:t>
      </w:r>
      <w:r w:rsidRPr="00486092">
        <w:rPr>
          <w:rFonts w:eastAsia="SimHei"/>
          <w:bCs/>
          <w:sz w:val="24"/>
        </w:rPr>
        <w:t xml:space="preserve">–Students must </w:t>
      </w:r>
      <w:r w:rsidR="00486092">
        <w:rPr>
          <w:rFonts w:eastAsia="SimHei"/>
          <w:bCs/>
          <w:sz w:val="24"/>
        </w:rPr>
        <w:t xml:space="preserve">not only attend class, but also </w:t>
      </w:r>
      <w:r w:rsidRPr="00486092">
        <w:rPr>
          <w:rFonts w:eastAsia="SimHei"/>
          <w:bCs/>
          <w:sz w:val="24"/>
        </w:rPr>
        <w:t>be active participants in class discussion, offering comments and other contributions.</w:t>
      </w:r>
    </w:p>
    <w:p w:rsidR="00881F01" w:rsidRPr="00F33938" w:rsidRDefault="00881F01" w:rsidP="00881F01">
      <w:pPr>
        <w:spacing w:line="320" w:lineRule="exact"/>
        <w:ind w:left="714" w:hanging="357"/>
        <w:rPr>
          <w:bCs/>
          <w:sz w:val="24"/>
        </w:rPr>
      </w:pPr>
    </w:p>
    <w:p w:rsidR="00881F01" w:rsidRPr="00F33938" w:rsidRDefault="00881F01" w:rsidP="00881F01">
      <w:pPr>
        <w:numPr>
          <w:ilvl w:val="0"/>
          <w:numId w:val="6"/>
        </w:numPr>
        <w:spacing w:line="320" w:lineRule="exact"/>
        <w:ind w:left="426"/>
        <w:rPr>
          <w:bCs/>
          <w:sz w:val="24"/>
        </w:rPr>
      </w:pPr>
      <w:r w:rsidRPr="00F33938">
        <w:rPr>
          <w:b/>
          <w:bCs/>
          <w:sz w:val="24"/>
        </w:rPr>
        <w:t>Final Exam and/or Term Paper:5</w:t>
      </w:r>
      <w:r>
        <w:rPr>
          <w:b/>
          <w:bCs/>
          <w:sz w:val="24"/>
        </w:rPr>
        <w:t>0</w:t>
      </w:r>
      <w:r w:rsidRPr="00F33938">
        <w:rPr>
          <w:b/>
          <w:bCs/>
          <w:sz w:val="24"/>
        </w:rPr>
        <w:t>%</w:t>
      </w:r>
    </w:p>
    <w:p w:rsidR="00881F01" w:rsidRPr="00F33938" w:rsidRDefault="00881F01" w:rsidP="00881F01">
      <w:pPr>
        <w:numPr>
          <w:ilvl w:val="1"/>
          <w:numId w:val="6"/>
        </w:numPr>
        <w:spacing w:line="320" w:lineRule="exact"/>
        <w:ind w:left="851"/>
        <w:rPr>
          <w:rFonts w:eastAsia="SimHei"/>
          <w:bCs/>
          <w:sz w:val="24"/>
        </w:rPr>
      </w:pPr>
      <w:r w:rsidRPr="00F33938">
        <w:rPr>
          <w:rFonts w:eastAsia="SimHei"/>
          <w:bCs/>
          <w:sz w:val="24"/>
          <w:u w:val="single"/>
        </w:rPr>
        <w:t>Final exam</w:t>
      </w:r>
      <w:r w:rsidRPr="00F33938">
        <w:rPr>
          <w:rFonts w:eastAsia="SimHei"/>
          <w:bCs/>
          <w:sz w:val="24"/>
        </w:rPr>
        <w:t xml:space="preserve"> (</w:t>
      </w:r>
      <w:r>
        <w:rPr>
          <w:rFonts w:eastAsia="SimHei"/>
          <w:bCs/>
          <w:sz w:val="24"/>
        </w:rPr>
        <w:t>5</w:t>
      </w:r>
      <w:r w:rsidRPr="00F33938">
        <w:rPr>
          <w:rFonts w:eastAsia="SimHei"/>
          <w:bCs/>
          <w:sz w:val="24"/>
        </w:rPr>
        <w:t>0%)</w:t>
      </w:r>
      <w:r>
        <w:rPr>
          <w:rFonts w:eastAsia="SimHei"/>
          <w:bCs/>
          <w:sz w:val="24"/>
        </w:rPr>
        <w:t xml:space="preserve"> – The final exam will take place during the 17</w:t>
      </w:r>
      <w:r w:rsidRPr="003630F6">
        <w:rPr>
          <w:rFonts w:eastAsia="SimHei"/>
          <w:bCs/>
          <w:sz w:val="24"/>
          <w:vertAlign w:val="superscript"/>
        </w:rPr>
        <w:t>th</w:t>
      </w:r>
      <w:r>
        <w:rPr>
          <w:rFonts w:eastAsia="SimHei"/>
          <w:bCs/>
          <w:sz w:val="24"/>
        </w:rPr>
        <w:t xml:space="preserve"> or 18</w:t>
      </w:r>
      <w:r w:rsidRPr="003630F6">
        <w:rPr>
          <w:rFonts w:eastAsia="SimHei"/>
          <w:bCs/>
          <w:sz w:val="24"/>
          <w:vertAlign w:val="superscript"/>
        </w:rPr>
        <w:t>th</w:t>
      </w:r>
      <w:r>
        <w:rPr>
          <w:rFonts w:eastAsia="SimHei"/>
          <w:bCs/>
          <w:sz w:val="24"/>
        </w:rPr>
        <w:t xml:space="preserve"> week</w:t>
      </w:r>
      <w:r w:rsidR="00486092">
        <w:rPr>
          <w:rFonts w:eastAsia="SimHei"/>
          <w:bCs/>
          <w:sz w:val="24"/>
        </w:rPr>
        <w:t>; all lecture material from the course will be testable, unless otherwise indicated</w:t>
      </w:r>
      <w:r>
        <w:rPr>
          <w:rFonts w:eastAsia="SimHei"/>
          <w:bCs/>
          <w:sz w:val="24"/>
        </w:rPr>
        <w:t>.</w:t>
      </w:r>
    </w:p>
    <w:p w:rsidR="00E50256" w:rsidRDefault="00E50256" w:rsidP="00881F01">
      <w:pPr>
        <w:rPr>
          <w:sz w:val="24"/>
        </w:rPr>
      </w:pPr>
    </w:p>
    <w:p w:rsidR="00E50256" w:rsidRDefault="00E50256" w:rsidP="00881F01">
      <w:pPr>
        <w:rPr>
          <w:sz w:val="24"/>
        </w:rPr>
      </w:pPr>
    </w:p>
    <w:p w:rsidR="00881F01" w:rsidRPr="00141B44" w:rsidRDefault="00881F01" w:rsidP="00881F01">
      <w:pPr>
        <w:rPr>
          <w:sz w:val="24"/>
        </w:rPr>
      </w:pPr>
      <w:bookmarkStart w:id="0" w:name="_GoBack"/>
      <w:bookmarkEnd w:id="0"/>
      <w:r w:rsidRPr="00141B44">
        <w:rPr>
          <w:sz w:val="24"/>
        </w:rPr>
        <w:lastRenderedPageBreak/>
        <w:t>This class also follows the rules and expectations regarding letter grades provided by BFSU and it also follows the grading curve policies. See table 2.</w:t>
      </w:r>
    </w:p>
    <w:p w:rsidR="00881F01" w:rsidRPr="00141B44" w:rsidRDefault="00881F01" w:rsidP="00881F01">
      <w:pPr>
        <w:rPr>
          <w:sz w:val="24"/>
        </w:rPr>
      </w:pPr>
    </w:p>
    <w:p w:rsidR="00881F01" w:rsidRPr="00687492" w:rsidRDefault="00881F01" w:rsidP="00881F01">
      <w:pPr>
        <w:jc w:val="center"/>
        <w:rPr>
          <w:sz w:val="24"/>
        </w:rPr>
      </w:pPr>
      <w:r w:rsidRPr="00687492">
        <w:rPr>
          <w:sz w:val="24"/>
        </w:rPr>
        <w:t>Table 2. Number and letter grade correspondence</w:t>
      </w:r>
    </w:p>
    <w:tbl>
      <w:tblPr>
        <w:tblW w:w="8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6"/>
        <w:gridCol w:w="3158"/>
        <w:gridCol w:w="2867"/>
      </w:tblGrid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Points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Grades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Grade points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90-100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A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4.0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85-89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B+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3.7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82-84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B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3.3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78-81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B-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3.0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75-77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C+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2.7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72-74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C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2.3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68-71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C-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2.0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64-67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D+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1.5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60-63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D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1.0</w:t>
            </w:r>
          </w:p>
        </w:tc>
      </w:tr>
      <w:tr w:rsidR="00881F01" w:rsidRPr="00ED2319" w:rsidTr="00BF09BA">
        <w:trPr>
          <w:trHeight w:val="3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0-59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F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1F01" w:rsidRPr="00ED2319" w:rsidRDefault="00881F01" w:rsidP="00BF09BA">
            <w:pPr>
              <w:spacing w:line="380" w:lineRule="exact"/>
              <w:jc w:val="center"/>
              <w:rPr>
                <w:sz w:val="28"/>
              </w:rPr>
            </w:pPr>
            <w:r w:rsidRPr="00ED2319">
              <w:rPr>
                <w:sz w:val="28"/>
              </w:rPr>
              <w:t>0</w:t>
            </w:r>
          </w:p>
        </w:tc>
      </w:tr>
    </w:tbl>
    <w:p w:rsidR="00E50256" w:rsidRPr="00E50256" w:rsidRDefault="00E50256" w:rsidP="00881F01">
      <w:pPr>
        <w:widowControl/>
        <w:spacing w:after="276" w:line="259" w:lineRule="auto"/>
        <w:ind w:right="55"/>
        <w:rPr>
          <w:b/>
          <w:sz w:val="24"/>
        </w:rPr>
      </w:pPr>
    </w:p>
    <w:p w:rsidR="00881F01" w:rsidRPr="00E50256" w:rsidRDefault="00881F01" w:rsidP="00881F01">
      <w:pPr>
        <w:widowControl/>
        <w:spacing w:after="276" w:line="259" w:lineRule="auto"/>
        <w:ind w:right="55"/>
        <w:rPr>
          <w:sz w:val="24"/>
        </w:rPr>
      </w:pPr>
      <w:r w:rsidRPr="00E50256">
        <w:rPr>
          <w:rFonts w:eastAsia="Times New Roman"/>
          <w:b/>
          <w:sz w:val="24"/>
        </w:rPr>
        <w:t>VIII</w:t>
      </w:r>
      <w:r w:rsidRPr="00E50256">
        <w:rPr>
          <w:b/>
          <w:sz w:val="24"/>
        </w:rPr>
        <w:t>．</w:t>
      </w:r>
      <w:r w:rsidRPr="00E50256">
        <w:rPr>
          <w:rFonts w:eastAsia="Times New Roman"/>
          <w:b/>
          <w:sz w:val="24"/>
        </w:rPr>
        <w:t>COURSE POLICY</w:t>
      </w:r>
    </w:p>
    <w:p w:rsidR="00881F01" w:rsidRPr="00E50256" w:rsidRDefault="00881F01" w:rsidP="00881F01">
      <w:pPr>
        <w:spacing w:line="380" w:lineRule="exact"/>
        <w:rPr>
          <w:sz w:val="24"/>
        </w:rPr>
      </w:pPr>
      <w:r w:rsidRPr="00E50256">
        <w:rPr>
          <w:b/>
          <w:i/>
          <w:sz w:val="24"/>
          <w:u w:val="single"/>
        </w:rPr>
        <w:t>Academic dishonesty will not be tolerated</w:t>
      </w:r>
      <w:r w:rsidRPr="00E50256">
        <w:rPr>
          <w:sz w:val="24"/>
        </w:rPr>
        <w:t>; academic dishonest includes but is not limited to: plagiarism, appropriation of other people’s work without proper credit being given, cheating, aiding others in cheating, etc. If detected, the student(s) will be given a mark of 0 and further disciplinary action may be taken.</w:t>
      </w:r>
    </w:p>
    <w:p w:rsidR="00DF1311" w:rsidRPr="00E50256" w:rsidRDefault="00DF1311" w:rsidP="00881F01">
      <w:pPr>
        <w:widowControl/>
        <w:spacing w:after="100" w:afterAutospacing="1"/>
        <w:rPr>
          <w:kern w:val="0"/>
          <w:sz w:val="24"/>
        </w:rPr>
      </w:pPr>
    </w:p>
    <w:p w:rsidR="00881F01" w:rsidRPr="00E50256" w:rsidRDefault="00881F01" w:rsidP="00881F01">
      <w:pPr>
        <w:spacing w:line="320" w:lineRule="exact"/>
        <w:rPr>
          <w:b/>
          <w:sz w:val="24"/>
        </w:rPr>
      </w:pPr>
      <w:r w:rsidRPr="00E50256">
        <w:rPr>
          <w:b/>
          <w:sz w:val="24"/>
        </w:rPr>
        <w:t xml:space="preserve">IX. </w:t>
      </w:r>
      <w:r w:rsidRPr="00E50256">
        <w:rPr>
          <w:rFonts w:eastAsia="Times New Roman"/>
          <w:b/>
          <w:sz w:val="24"/>
        </w:rPr>
        <w:t>ADDITIONAL COURSE INFORMATION</w:t>
      </w:r>
    </w:p>
    <w:p w:rsidR="00881F01" w:rsidRPr="00E50256" w:rsidRDefault="00881F01" w:rsidP="00881F01">
      <w:pPr>
        <w:spacing w:line="320" w:lineRule="exact"/>
        <w:ind w:firstLineChars="147" w:firstLine="354"/>
        <w:rPr>
          <w:b/>
          <w:bCs/>
          <w:sz w:val="24"/>
        </w:rPr>
      </w:pPr>
    </w:p>
    <w:p w:rsidR="008604D8" w:rsidRPr="00881F01" w:rsidRDefault="00881F01" w:rsidP="00486092">
      <w:pPr>
        <w:spacing w:line="320" w:lineRule="exact"/>
      </w:pPr>
      <w:r w:rsidRPr="00E50256">
        <w:rPr>
          <w:b/>
          <w:bCs/>
          <w:sz w:val="24"/>
        </w:rPr>
        <w:t>Email Etiquette</w:t>
      </w:r>
      <w:r w:rsidRPr="00E50256">
        <w:rPr>
          <w:bCs/>
          <w:sz w:val="24"/>
        </w:rPr>
        <w:t xml:space="preserve">: </w:t>
      </w:r>
      <w:r w:rsidRPr="00E50256">
        <w:rPr>
          <w:sz w:val="24"/>
        </w:rPr>
        <w:t>If you have inquiries that can be resolved in a relatively short amount of time, please email. Otherwise, please schedule a meeting or attend office hours. Emails will be returned wi</w:t>
      </w:r>
      <w:r w:rsidRPr="00486092">
        <w:rPr>
          <w:sz w:val="24"/>
        </w:rPr>
        <w:t xml:space="preserve">thin 24 hours. </w:t>
      </w:r>
    </w:p>
    <w:sectPr w:rsidR="008604D8" w:rsidRPr="00881F01" w:rsidSect="00CA54C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524" w:rsidRDefault="00734524" w:rsidP="00C66241">
      <w:r>
        <w:separator/>
      </w:r>
    </w:p>
  </w:endnote>
  <w:endnote w:type="continuationSeparator" w:id="1">
    <w:p w:rsidR="00734524" w:rsidRDefault="00734524" w:rsidP="00C66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1885433"/>
      <w:docPartObj>
        <w:docPartGallery w:val="Page Numbers (Bottom of Page)"/>
        <w:docPartUnique/>
      </w:docPartObj>
    </w:sdtPr>
    <w:sdtContent>
      <w:p w:rsidR="00486092" w:rsidRDefault="00CA54CB">
        <w:pPr>
          <w:pStyle w:val="a4"/>
          <w:jc w:val="center"/>
        </w:pPr>
        <w:r>
          <w:fldChar w:fldCharType="begin"/>
        </w:r>
        <w:r w:rsidR="00486092">
          <w:instrText>PAGE   \* MERGEFORMAT</w:instrText>
        </w:r>
        <w:r>
          <w:fldChar w:fldCharType="separate"/>
        </w:r>
        <w:r w:rsidR="00A037C5" w:rsidRPr="00A037C5">
          <w:rPr>
            <w:noProof/>
            <w:lang w:val="zh-CN"/>
          </w:rPr>
          <w:t>4</w:t>
        </w:r>
        <w:r>
          <w:fldChar w:fldCharType="end"/>
        </w:r>
      </w:p>
    </w:sdtContent>
  </w:sdt>
  <w:p w:rsidR="00486092" w:rsidRDefault="004860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524" w:rsidRDefault="00734524" w:rsidP="00C66241">
      <w:r>
        <w:separator/>
      </w:r>
    </w:p>
  </w:footnote>
  <w:footnote w:type="continuationSeparator" w:id="1">
    <w:p w:rsidR="00734524" w:rsidRDefault="00734524" w:rsidP="00C662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3593B"/>
    <w:multiLevelType w:val="hybridMultilevel"/>
    <w:tmpl w:val="F88A891C"/>
    <w:lvl w:ilvl="0" w:tplc="09B27320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CE1DA5"/>
    <w:multiLevelType w:val="hybridMultilevel"/>
    <w:tmpl w:val="FDDA4E52"/>
    <w:lvl w:ilvl="0" w:tplc="F5B8559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3">
    <w:nsid w:val="589774C8"/>
    <w:multiLevelType w:val="hybridMultilevel"/>
    <w:tmpl w:val="FAD2CDC2"/>
    <w:lvl w:ilvl="0" w:tplc="421A5DAE">
      <w:start w:val="1"/>
      <w:numFmt w:val="decimal"/>
      <w:lvlText w:val="%1."/>
      <w:lvlJc w:val="left"/>
      <w:pPr>
        <w:ind w:left="1140" w:hanging="420"/>
      </w:pPr>
      <w:rPr>
        <w:rFonts w:ascii="Times New Roman" w:eastAsia="SimSun" w:hAnsi="Times New Roman" w:cs="Times New Roman"/>
        <w:b w:val="0"/>
        <w:i w:val="0"/>
      </w:rPr>
    </w:lvl>
    <w:lvl w:ilvl="1" w:tplc="04090019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4">
    <w:nsid w:val="6A5A53CB"/>
    <w:multiLevelType w:val="hybridMultilevel"/>
    <w:tmpl w:val="23A60938"/>
    <w:lvl w:ilvl="0" w:tplc="F620D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C26966"/>
    <w:multiLevelType w:val="hybridMultilevel"/>
    <w:tmpl w:val="7BF26EE6"/>
    <w:lvl w:ilvl="0" w:tplc="3FBC8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2AE4457"/>
    <w:multiLevelType w:val="hybridMultilevel"/>
    <w:tmpl w:val="26E6BB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0C09E2"/>
    <w:multiLevelType w:val="hybridMultilevel"/>
    <w:tmpl w:val="E2BC02FC"/>
    <w:lvl w:ilvl="0" w:tplc="28A6DDF0">
      <w:start w:val="3"/>
      <w:numFmt w:val="bullet"/>
      <w:lvlText w:val="■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04F"/>
    <w:rsid w:val="0000074B"/>
    <w:rsid w:val="00010EAB"/>
    <w:rsid w:val="000666F9"/>
    <w:rsid w:val="000727CA"/>
    <w:rsid w:val="00077AA4"/>
    <w:rsid w:val="000B3F9F"/>
    <w:rsid w:val="001B4EF9"/>
    <w:rsid w:val="001D2C61"/>
    <w:rsid w:val="001F2247"/>
    <w:rsid w:val="0021143B"/>
    <w:rsid w:val="00237C30"/>
    <w:rsid w:val="00295445"/>
    <w:rsid w:val="002B3405"/>
    <w:rsid w:val="002B3D5C"/>
    <w:rsid w:val="002C0CF9"/>
    <w:rsid w:val="002D1B74"/>
    <w:rsid w:val="002F3677"/>
    <w:rsid w:val="00324175"/>
    <w:rsid w:val="00333F8A"/>
    <w:rsid w:val="00347B35"/>
    <w:rsid w:val="003538FB"/>
    <w:rsid w:val="00361856"/>
    <w:rsid w:val="00375953"/>
    <w:rsid w:val="003A38F1"/>
    <w:rsid w:val="003B0D2B"/>
    <w:rsid w:val="003B4AE0"/>
    <w:rsid w:val="00463086"/>
    <w:rsid w:val="00486092"/>
    <w:rsid w:val="004A380D"/>
    <w:rsid w:val="004B405E"/>
    <w:rsid w:val="004C7F70"/>
    <w:rsid w:val="00542940"/>
    <w:rsid w:val="005D7BC8"/>
    <w:rsid w:val="0063004F"/>
    <w:rsid w:val="00633773"/>
    <w:rsid w:val="00635B2E"/>
    <w:rsid w:val="00671190"/>
    <w:rsid w:val="00695FD8"/>
    <w:rsid w:val="006A4BE0"/>
    <w:rsid w:val="006D08EB"/>
    <w:rsid w:val="006D39E5"/>
    <w:rsid w:val="00702F24"/>
    <w:rsid w:val="007072A9"/>
    <w:rsid w:val="00721799"/>
    <w:rsid w:val="007223B0"/>
    <w:rsid w:val="00734524"/>
    <w:rsid w:val="007349C7"/>
    <w:rsid w:val="00766657"/>
    <w:rsid w:val="007960E0"/>
    <w:rsid w:val="007D4313"/>
    <w:rsid w:val="008123C2"/>
    <w:rsid w:val="008604D8"/>
    <w:rsid w:val="00864D60"/>
    <w:rsid w:val="00881F01"/>
    <w:rsid w:val="008A5799"/>
    <w:rsid w:val="00902AE5"/>
    <w:rsid w:val="00916CD9"/>
    <w:rsid w:val="00945731"/>
    <w:rsid w:val="00947109"/>
    <w:rsid w:val="009522FF"/>
    <w:rsid w:val="00954895"/>
    <w:rsid w:val="009815C4"/>
    <w:rsid w:val="0099178A"/>
    <w:rsid w:val="009E64D5"/>
    <w:rsid w:val="009F1DB4"/>
    <w:rsid w:val="00A02F6F"/>
    <w:rsid w:val="00A037C5"/>
    <w:rsid w:val="00A37E86"/>
    <w:rsid w:val="00A977A2"/>
    <w:rsid w:val="00AC39D0"/>
    <w:rsid w:val="00AC6B4F"/>
    <w:rsid w:val="00AF04E5"/>
    <w:rsid w:val="00B267CB"/>
    <w:rsid w:val="00B35A53"/>
    <w:rsid w:val="00B53743"/>
    <w:rsid w:val="00B93319"/>
    <w:rsid w:val="00B942E7"/>
    <w:rsid w:val="00B95FAF"/>
    <w:rsid w:val="00BA4369"/>
    <w:rsid w:val="00BF09BA"/>
    <w:rsid w:val="00C14571"/>
    <w:rsid w:val="00C15E91"/>
    <w:rsid w:val="00C361A3"/>
    <w:rsid w:val="00C63721"/>
    <w:rsid w:val="00C6530D"/>
    <w:rsid w:val="00C66241"/>
    <w:rsid w:val="00C7394A"/>
    <w:rsid w:val="00C935BF"/>
    <w:rsid w:val="00C9518C"/>
    <w:rsid w:val="00CA54CB"/>
    <w:rsid w:val="00CB78F6"/>
    <w:rsid w:val="00CD5519"/>
    <w:rsid w:val="00CF2548"/>
    <w:rsid w:val="00D076A3"/>
    <w:rsid w:val="00D22950"/>
    <w:rsid w:val="00D24FC3"/>
    <w:rsid w:val="00D26238"/>
    <w:rsid w:val="00D77758"/>
    <w:rsid w:val="00DA3E97"/>
    <w:rsid w:val="00DF1311"/>
    <w:rsid w:val="00DF15FB"/>
    <w:rsid w:val="00DF7DF2"/>
    <w:rsid w:val="00E149D8"/>
    <w:rsid w:val="00E2578C"/>
    <w:rsid w:val="00E31AB4"/>
    <w:rsid w:val="00E50256"/>
    <w:rsid w:val="00EA1026"/>
    <w:rsid w:val="00F4211B"/>
    <w:rsid w:val="00F66D21"/>
    <w:rsid w:val="00F964FA"/>
    <w:rsid w:val="00FA20AA"/>
    <w:rsid w:val="00FB2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kern w:val="2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4F"/>
    <w:pPr>
      <w:widowControl w:val="0"/>
      <w:jc w:val="both"/>
    </w:pPr>
    <w:rPr>
      <w:rFonts w:eastAsia="SimSu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6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6241"/>
    <w:rPr>
      <w:rFonts w:eastAsia="SimSu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662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6241"/>
    <w:rPr>
      <w:rFonts w:eastAsia="SimSu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A3E97"/>
    <w:pPr>
      <w:ind w:firstLineChars="200" w:firstLine="420"/>
    </w:pPr>
  </w:style>
  <w:style w:type="character" w:styleId="a6">
    <w:name w:val="Hyperlink"/>
    <w:basedOn w:val="a0"/>
    <w:uiPriority w:val="99"/>
    <w:unhideWhenUsed/>
    <w:qFormat/>
    <w:rsid w:val="007072A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072A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ol@bfs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1085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20</cp:revision>
  <dcterms:created xsi:type="dcterms:W3CDTF">2017-02-18T01:03:00Z</dcterms:created>
  <dcterms:modified xsi:type="dcterms:W3CDTF">2017-09-01T00:20:00Z</dcterms:modified>
</cp:coreProperties>
</file>